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297113"/>
    <w:p w:rsidR="00584D48" w:rsidRDefault="001A0D13" w:rsidP="00FE224D">
      <w:pPr>
        <w:pStyle w:val="NoSpacing"/>
        <w:rPr>
          <w:rFonts w:asciiTheme="minorHAnsi" w:hAnsiTheme="minorHAnsi" w:cs="Arial"/>
          <w:sz w:val="22"/>
          <w:szCs w:val="22"/>
        </w:rPr>
      </w:pPr>
      <w:r w:rsidRPr="008C23FA">
        <w:rPr>
          <w:rFonts w:ascii="Arial" w:hAnsi="Arial" w:cs="Arial"/>
          <w:b/>
          <w:noProof/>
          <w:sz w:val="32"/>
          <w:szCs w:val="3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2486025" cy="2043430"/>
                <wp:effectExtent l="0" t="0" r="9525"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043430"/>
                        </a:xfrm>
                        <a:prstGeom prst="rect">
                          <a:avLst/>
                        </a:prstGeom>
                        <a:solidFill>
                          <a:srgbClr val="FFFFFF"/>
                        </a:solidFill>
                        <a:ln w="9525">
                          <a:noFill/>
                          <a:miter lim="800000"/>
                          <a:headEnd/>
                          <a:tailEnd/>
                        </a:ln>
                      </wps:spPr>
                      <wps:txbx>
                        <w:txbxContent>
                          <w:p w:rsidR="008C23FA" w:rsidRDefault="00400C25" w:rsidP="003C695C">
                            <w:pPr>
                              <w:jc w:val="both"/>
                            </w:pPr>
                            <w:r>
                              <w:rPr>
                                <w:noProof/>
                              </w:rPr>
                              <w:drawing>
                                <wp:inline distT="0" distB="0" distL="0" distR="0">
                                  <wp:extent cx="2294255" cy="1720850"/>
                                  <wp:effectExtent l="0" t="0" r="0" b="0"/>
                                  <wp:docPr id="4" name="Picture 4" descr="A picture containing text, floor, indoor,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ph sapro plate.jpg"/>
                                          <pic:cNvPicPr/>
                                        </pic:nvPicPr>
                                        <pic:blipFill>
                                          <a:blip r:embed="rId8"/>
                                          <a:stretch>
                                            <a:fillRect/>
                                          </a:stretch>
                                        </pic:blipFill>
                                        <pic:spPr>
                                          <a:xfrm>
                                            <a:off x="0" y="0"/>
                                            <a:ext cx="2294255" cy="17208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95.75pt;height:160.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" stroked="f">
                <v:textbox>
                  <w:txbxContent>
                    <w:p w:rsidR="008C23FA" w:rsidRDefault="00400C25" w:rsidP="003C695C">
                      <w:pPr>
                        <w:jc w:val="both"/>
                      </w:pPr>
                      <w:r>
                        <w:rPr>
                          <w:noProof/>
                        </w:rPr>
                        <w:drawing>
                          <wp:inline distT="0" distB="0" distL="0" distR="0">
                            <wp:extent cx="2294255" cy="1720850"/>
                            <wp:effectExtent l="0" t="0" r="0" b="0"/>
                            <wp:docPr id="4" name="Picture 4" descr="A picture containing text, floor, indoor,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ph sapro plate.jpg"/>
                                    <pic:cNvPicPr/>
                                  </pic:nvPicPr>
                                  <pic:blipFill>
                                    <a:blip r:embed="rId9"/>
                                    <a:stretch>
                                      <a:fillRect/>
                                    </a:stretch>
                                  </pic:blipFill>
                                  <pic:spPr>
                                    <a:xfrm>
                                      <a:off x="0" y="0"/>
                                      <a:ext cx="2294255" cy="1720850"/>
                                    </a:xfrm>
                                    <a:prstGeom prst="rect">
                                      <a:avLst/>
                                    </a:prstGeom>
                                  </pic:spPr>
                                </pic:pic>
                              </a:graphicData>
                            </a:graphic>
                          </wp:inline>
                        </w:drawing>
                      </w:r>
                    </w:p>
                  </w:txbxContent>
                </v:textbox>
                <w10:wrap type="topAndBottom" anchorx="margin"/>
              </v:shape>
            </w:pict>
          </mc:Fallback>
        </mc:AlternateContent>
      </w:r>
    </w:p>
    <w:p w:rsidR="00584D48" w:rsidRPr="00726DD9" w:rsidRDefault="001A0D13" w:rsidP="001A0D13">
      <w:pPr>
        <w:pStyle w:val="Heading1"/>
        <w:rPr>
          <w:rFonts w:ascii="Arial" w:eastAsiaTheme="majorEastAsia" w:hAnsi="Arial" w:cs="Arial"/>
          <w:b w:val="0"/>
          <w:sz w:val="32"/>
          <w:szCs w:val="32"/>
        </w:rPr>
      </w:pPr>
      <w:r w:rsidRPr="00726DD9">
        <w:rPr>
          <w:rFonts w:ascii="Arial" w:eastAsiaTheme="majorEastAsia" w:hAnsi="Arial" w:cs="Arial"/>
          <w:b w:val="0"/>
          <w:sz w:val="32"/>
          <w:szCs w:val="32"/>
        </w:rPr>
        <w:t>MEDICAL MICROBIOLOGY 202</w:t>
      </w:r>
      <w:r w:rsidR="001E3E2E">
        <w:rPr>
          <w:rFonts w:ascii="Arial" w:eastAsiaTheme="majorEastAsia" w:hAnsi="Arial" w:cs="Arial"/>
          <w:b w:val="0"/>
          <w:sz w:val="32"/>
          <w:szCs w:val="32"/>
        </w:rPr>
        <w:t>1</w:t>
      </w:r>
    </w:p>
    <w:p w:rsidR="001A0D13" w:rsidRPr="00726DD9" w:rsidRDefault="001A0D13" w:rsidP="00726DD9">
      <w:pPr>
        <w:rPr>
          <w:rFonts w:ascii="Arial" w:eastAsiaTheme="majorEastAsia" w:hAnsi="Arial" w:cs="Arial"/>
          <w:i/>
          <w:sz w:val="22"/>
          <w:szCs w:val="22"/>
        </w:rPr>
      </w:pPr>
      <w:r w:rsidRPr="00726DD9">
        <w:rPr>
          <w:rFonts w:ascii="Arial" w:eastAsiaTheme="majorEastAsia" w:hAnsi="Arial" w:cs="Arial"/>
          <w:sz w:val="22"/>
          <w:szCs w:val="22"/>
        </w:rPr>
        <w:t>MEDS 3024C (undergraduate), PMM 7004C (graduate)</w:t>
      </w:r>
    </w:p>
    <w:p w:rsidR="00B52D6C" w:rsidRDefault="001A0D13" w:rsidP="001A0D13">
      <w:pPr>
        <w:rPr>
          <w:rFonts w:ascii="Arial" w:eastAsiaTheme="majorEastAsia" w:hAnsi="Arial" w:cs="Arial"/>
          <w:sz w:val="22"/>
          <w:szCs w:val="22"/>
        </w:rPr>
      </w:pPr>
      <w:r w:rsidRPr="00726DD9">
        <w:rPr>
          <w:rFonts w:ascii="Arial" w:eastAsiaTheme="majorEastAsia" w:hAnsi="Arial" w:cs="Arial"/>
          <w:sz w:val="22"/>
          <w:szCs w:val="22"/>
        </w:rPr>
        <w:t>MWF 10:10 – 11:05 am</w:t>
      </w:r>
    </w:p>
    <w:p w:rsidR="001A0D13" w:rsidRPr="00726DD9" w:rsidRDefault="00B52D6C" w:rsidP="001A0D13">
      <w:pPr>
        <w:rPr>
          <w:rFonts w:ascii="Arial" w:eastAsiaTheme="majorEastAsia" w:hAnsi="Arial" w:cs="Arial"/>
          <w:sz w:val="22"/>
          <w:szCs w:val="22"/>
        </w:rPr>
      </w:pPr>
      <w:r>
        <w:rPr>
          <w:rFonts w:ascii="Arial" w:eastAsiaTheme="majorEastAsia" w:hAnsi="Arial" w:cs="Arial"/>
          <w:sz w:val="22"/>
          <w:szCs w:val="22"/>
        </w:rPr>
        <w:t>Lectures: MSB 4051</w:t>
      </w:r>
    </w:p>
    <w:p w:rsidR="001A0D13" w:rsidRPr="00726DD9" w:rsidRDefault="001A0D13" w:rsidP="001A0D13">
      <w:pPr>
        <w:rPr>
          <w:rFonts w:ascii="Arial" w:eastAsiaTheme="majorEastAsia" w:hAnsi="Arial" w:cs="Arial"/>
          <w:sz w:val="22"/>
          <w:szCs w:val="22"/>
        </w:rPr>
      </w:pPr>
      <w:r w:rsidRPr="00726DD9">
        <w:rPr>
          <w:rFonts w:ascii="Arial" w:eastAsiaTheme="majorEastAsia" w:hAnsi="Arial" w:cs="Arial"/>
          <w:sz w:val="22"/>
          <w:szCs w:val="22"/>
        </w:rPr>
        <w:t>Labs</w:t>
      </w:r>
      <w:r w:rsidR="00B52D6C">
        <w:rPr>
          <w:rFonts w:ascii="Arial" w:eastAsiaTheme="majorEastAsia" w:hAnsi="Arial" w:cs="Arial"/>
          <w:sz w:val="22"/>
          <w:szCs w:val="22"/>
        </w:rPr>
        <w:t>: C</w:t>
      </w:r>
      <w:r w:rsidRPr="00726DD9">
        <w:rPr>
          <w:rFonts w:ascii="Arial" w:eastAsiaTheme="majorEastAsia" w:hAnsi="Arial" w:cs="Arial"/>
          <w:sz w:val="22"/>
          <w:szCs w:val="22"/>
        </w:rPr>
        <w:t>ardiovascular center (CVC) teaching labs, G-level</w:t>
      </w:r>
    </w:p>
    <w:p w:rsidR="00584D48" w:rsidRPr="001E3E2E" w:rsidRDefault="00584D48" w:rsidP="001E3E2E">
      <w:pPr>
        <w:pStyle w:val="Heading2"/>
      </w:pPr>
      <w:r w:rsidRPr="001E3E2E">
        <w:rPr>
          <w:rFonts w:eastAsiaTheme="majorEastAsia"/>
        </w:rPr>
        <w:t>Course Director</w:t>
      </w:r>
      <w:r w:rsidRPr="001E3E2E">
        <w:t>:</w:t>
      </w:r>
    </w:p>
    <w:p w:rsidR="00584D48" w:rsidRPr="00726DD9" w:rsidRDefault="00584D48" w:rsidP="00584D48">
      <w:pPr>
        <w:rPr>
          <w:rFonts w:ascii="Arial" w:hAnsi="Arial" w:cs="Arial"/>
          <w:sz w:val="22"/>
          <w:szCs w:val="22"/>
        </w:rPr>
      </w:pPr>
      <w:r w:rsidRPr="00726DD9">
        <w:rPr>
          <w:rFonts w:ascii="Arial" w:hAnsi="Arial" w:cs="Arial"/>
          <w:sz w:val="22"/>
          <w:szCs w:val="22"/>
        </w:rPr>
        <w:t xml:space="preserve">David S. Askew, Ph.D., Dept. of Pathology &amp; Laboratory Medicine </w:t>
      </w:r>
    </w:p>
    <w:p w:rsidR="00163328" w:rsidRPr="00163328" w:rsidRDefault="001A0D13" w:rsidP="00584D48">
      <w:pPr>
        <w:rPr>
          <w:rFonts w:ascii="Arial" w:hAnsi="Arial" w:cs="Arial"/>
          <w:sz w:val="22"/>
          <w:szCs w:val="22"/>
        </w:rPr>
      </w:pPr>
      <w:r w:rsidRPr="00726DD9">
        <w:rPr>
          <w:rFonts w:ascii="Arial" w:hAnsi="Arial" w:cs="Arial"/>
          <w:sz w:val="22"/>
          <w:szCs w:val="22"/>
        </w:rPr>
        <w:t xml:space="preserve">Office: MSB 1256A, 558-2395, </w:t>
      </w:r>
      <w:proofErr w:type="gramStart"/>
      <w:r w:rsidR="00163328">
        <w:rPr>
          <w:rFonts w:ascii="Arial" w:hAnsi="Arial" w:cs="Arial"/>
          <w:sz w:val="22"/>
          <w:szCs w:val="22"/>
        </w:rPr>
        <w:t>email:david.askew@uc.edu</w:t>
      </w:r>
      <w:proofErr w:type="gramEnd"/>
    </w:p>
    <w:p w:rsidR="00584D48" w:rsidRPr="00584D48" w:rsidRDefault="00584D48" w:rsidP="00584D48">
      <w:pPr>
        <w:pBdr>
          <w:bottom w:val="single" w:sz="4" w:space="1" w:color="auto"/>
        </w:pBdr>
        <w:spacing w:after="160"/>
        <w:rPr>
          <w:rFonts w:ascii="Arial" w:hAnsi="Arial" w:cs="Arial"/>
          <w:b/>
          <w:sz w:val="22"/>
          <w:szCs w:val="22"/>
        </w:rPr>
      </w:pPr>
    </w:p>
    <w:p w:rsidR="001A0D13" w:rsidRPr="009B6AD9" w:rsidRDefault="00265335" w:rsidP="001E3E2E">
      <w:pPr>
        <w:pStyle w:val="Heading2"/>
        <w:rPr>
          <w:b/>
          <w:i/>
        </w:rPr>
      </w:pPr>
      <w:r w:rsidRPr="009B6AD9">
        <w:t>Course Description</w:t>
      </w:r>
      <w:r w:rsidR="004C0B26" w:rsidRPr="009B6AD9">
        <w:t xml:space="preserve">   </w:t>
      </w:r>
    </w:p>
    <w:p w:rsidR="00CD7114" w:rsidRPr="008A38F6" w:rsidRDefault="00190556" w:rsidP="007025C5">
      <w:pPr>
        <w:rPr>
          <w:rFonts w:ascii="Arial" w:hAnsi="Arial" w:cs="Arial"/>
          <w:sz w:val="22"/>
          <w:szCs w:val="22"/>
        </w:rPr>
      </w:pPr>
      <w:r w:rsidRPr="008A38F6">
        <w:rPr>
          <w:rFonts w:ascii="Arial" w:eastAsia="Calibri" w:hAnsi="Arial" w:cs="Arial"/>
          <w:sz w:val="22"/>
          <w:szCs w:val="22"/>
        </w:rPr>
        <w:t xml:space="preserve">Medical Microbiology is a branch of medical science that studies the biology of microbial pathogens </w:t>
      </w:r>
      <w:r w:rsidR="001A0D13" w:rsidRPr="008A38F6">
        <w:rPr>
          <w:rFonts w:ascii="Arial" w:eastAsia="Calibri" w:hAnsi="Arial" w:cs="Arial"/>
          <w:sz w:val="22"/>
          <w:szCs w:val="22"/>
        </w:rPr>
        <w:t>and how it influences</w:t>
      </w:r>
      <w:r w:rsidRPr="008A38F6">
        <w:rPr>
          <w:rFonts w:ascii="Arial" w:eastAsia="Calibri" w:hAnsi="Arial" w:cs="Arial"/>
          <w:sz w:val="22"/>
          <w:szCs w:val="22"/>
        </w:rPr>
        <w:t xml:space="preserve"> the diagnosis, prevention and treatment of infectious disease. Where do microbial pathogens come from?  How are they transmitted to humans?  What are the biological features of the microbe that explain the clinical presentation of the patient?  How do we distinguish which organism is responsible for a specific disease?  Why do some microbes cause life-threatening infections while others cause only mild illness?  This course considers each of these questions in relation to </w:t>
      </w:r>
      <w:r w:rsidR="00655532">
        <w:rPr>
          <w:rFonts w:ascii="Arial" w:eastAsia="Calibri" w:hAnsi="Arial" w:cs="Arial"/>
          <w:sz w:val="22"/>
          <w:szCs w:val="22"/>
        </w:rPr>
        <w:t xml:space="preserve">human microbial pathogens, focusing on bacteria and fungi, but with </w:t>
      </w:r>
      <w:r w:rsidR="00F7743F">
        <w:rPr>
          <w:rFonts w:ascii="Arial" w:eastAsia="Calibri" w:hAnsi="Arial" w:cs="Arial"/>
          <w:sz w:val="22"/>
          <w:szCs w:val="22"/>
        </w:rPr>
        <w:t>brief comparisons to</w:t>
      </w:r>
      <w:r w:rsidR="00655532">
        <w:rPr>
          <w:rFonts w:ascii="Arial" w:eastAsia="Calibri" w:hAnsi="Arial" w:cs="Arial"/>
          <w:sz w:val="22"/>
          <w:szCs w:val="22"/>
        </w:rPr>
        <w:t xml:space="preserve"> parasites and viruses.  </w:t>
      </w:r>
      <w:r w:rsidRPr="008A38F6">
        <w:rPr>
          <w:rFonts w:ascii="Arial" w:eastAsia="Calibri" w:hAnsi="Arial" w:cs="Arial"/>
          <w:sz w:val="22"/>
          <w:szCs w:val="22"/>
        </w:rPr>
        <w:t xml:space="preserve"> </w:t>
      </w:r>
      <w:r w:rsidR="00265335" w:rsidRPr="008A38F6">
        <w:rPr>
          <w:rFonts w:ascii="Arial" w:hAnsi="Arial" w:cs="Arial"/>
          <w:sz w:val="22"/>
          <w:szCs w:val="22"/>
        </w:rPr>
        <w:t xml:space="preserve">  </w:t>
      </w:r>
      <w:r w:rsidR="00CD7114" w:rsidRPr="008A38F6">
        <w:rPr>
          <w:rFonts w:ascii="Arial" w:hAnsi="Arial" w:cs="Arial"/>
          <w:sz w:val="22"/>
          <w:szCs w:val="22"/>
        </w:rPr>
        <w:t xml:space="preserve">   </w:t>
      </w:r>
    </w:p>
    <w:p w:rsidR="007025C5" w:rsidRPr="008A38F6" w:rsidRDefault="007025C5" w:rsidP="007025C5">
      <w:pPr>
        <w:rPr>
          <w:rFonts w:ascii="Arial" w:hAnsi="Arial" w:cs="Arial"/>
          <w:sz w:val="22"/>
          <w:szCs w:val="22"/>
        </w:rPr>
      </w:pPr>
    </w:p>
    <w:p w:rsidR="001A0D13" w:rsidRPr="009B6AD9" w:rsidRDefault="007172A8" w:rsidP="001E3E2E">
      <w:pPr>
        <w:pStyle w:val="Heading2"/>
        <w:rPr>
          <w:b/>
          <w:i/>
        </w:rPr>
      </w:pPr>
      <w:r w:rsidRPr="009B6AD9">
        <w:t>Integration with other courses in the medical sciences</w:t>
      </w:r>
    </w:p>
    <w:p w:rsidR="00011890" w:rsidRPr="008A38F6" w:rsidRDefault="00F240D6" w:rsidP="00011890">
      <w:pPr>
        <w:rPr>
          <w:rFonts w:ascii="Arial" w:hAnsi="Arial" w:cs="Arial"/>
          <w:sz w:val="22"/>
          <w:szCs w:val="22"/>
        </w:rPr>
      </w:pPr>
      <w:r w:rsidRPr="008A38F6">
        <w:rPr>
          <w:rFonts w:ascii="Arial" w:hAnsi="Arial" w:cs="Arial"/>
          <w:sz w:val="22"/>
          <w:szCs w:val="22"/>
        </w:rPr>
        <w:t xml:space="preserve">Medical </w:t>
      </w:r>
      <w:r w:rsidR="008A7382">
        <w:rPr>
          <w:rFonts w:ascii="Arial" w:hAnsi="Arial" w:cs="Arial"/>
          <w:sz w:val="22"/>
          <w:szCs w:val="22"/>
        </w:rPr>
        <w:t>microbiology</w:t>
      </w:r>
      <w:r w:rsidR="00011890" w:rsidRPr="008A38F6">
        <w:rPr>
          <w:rFonts w:ascii="Arial" w:hAnsi="Arial" w:cs="Arial"/>
          <w:sz w:val="22"/>
          <w:szCs w:val="22"/>
        </w:rPr>
        <w:t xml:space="preserve"> integrates microbial biology with infectious diseases. As such, it fits into any curriculum that prepares students for entry into health professions or biomedical PhD programs. The prerequisite is introductory college-level biology, but previous coursework in immunology or biochemistry </w:t>
      </w:r>
      <w:r w:rsidR="001A0D13" w:rsidRPr="008A38F6">
        <w:rPr>
          <w:rFonts w:ascii="Arial" w:hAnsi="Arial" w:cs="Arial"/>
          <w:sz w:val="22"/>
          <w:szCs w:val="22"/>
        </w:rPr>
        <w:t>is</w:t>
      </w:r>
      <w:r w:rsidR="00011890" w:rsidRPr="008A38F6">
        <w:rPr>
          <w:rFonts w:ascii="Arial" w:hAnsi="Arial" w:cs="Arial"/>
          <w:sz w:val="22"/>
          <w:szCs w:val="22"/>
        </w:rPr>
        <w:t xml:space="preserve"> useful.  </w:t>
      </w:r>
    </w:p>
    <w:p w:rsidR="00011890" w:rsidRPr="008A38F6" w:rsidRDefault="00011890" w:rsidP="007025C5">
      <w:pPr>
        <w:rPr>
          <w:rFonts w:ascii="Arial" w:hAnsi="Arial" w:cs="Arial"/>
          <w:sz w:val="22"/>
          <w:szCs w:val="22"/>
        </w:rPr>
      </w:pPr>
    </w:p>
    <w:p w:rsidR="008E0612" w:rsidRPr="009B6AD9" w:rsidRDefault="00B46697" w:rsidP="001E3E2E">
      <w:pPr>
        <w:pStyle w:val="Heading2"/>
        <w:rPr>
          <w:b/>
          <w:i/>
        </w:rPr>
      </w:pPr>
      <w:r w:rsidRPr="009B6AD9">
        <w:t xml:space="preserve">Learning </w:t>
      </w:r>
      <w:r w:rsidR="007172A8" w:rsidRPr="009B6AD9">
        <w:t>o</w:t>
      </w:r>
      <w:r w:rsidRPr="009B6AD9">
        <w:t xml:space="preserve">utcomes </w:t>
      </w:r>
    </w:p>
    <w:p w:rsidR="001A0D13" w:rsidRPr="008E0612" w:rsidRDefault="008E0612" w:rsidP="008E0612">
      <w:pPr>
        <w:rPr>
          <w:rFonts w:ascii="Arial" w:hAnsi="Arial" w:cs="Arial"/>
          <w:sz w:val="22"/>
          <w:szCs w:val="22"/>
        </w:rPr>
      </w:pPr>
      <w:r w:rsidRPr="008E0612">
        <w:rPr>
          <w:rFonts w:ascii="Arial" w:hAnsi="Arial" w:cs="Arial"/>
          <w:sz w:val="22"/>
          <w:szCs w:val="22"/>
        </w:rPr>
        <w:t>After taking this class, students will be able to:</w:t>
      </w:r>
      <w:r w:rsidR="004C0B26" w:rsidRPr="008E0612">
        <w:rPr>
          <w:rFonts w:ascii="Arial" w:hAnsi="Arial" w:cs="Arial"/>
          <w:sz w:val="22"/>
          <w:szCs w:val="22"/>
        </w:rPr>
        <w:t xml:space="preserve"> </w:t>
      </w:r>
      <w:bookmarkStart w:id="1" w:name="_Hlk14875684"/>
    </w:p>
    <w:p w:rsidR="00CD7114" w:rsidRPr="008A38F6" w:rsidRDefault="00CD7114" w:rsidP="001A0D13">
      <w:pPr>
        <w:pStyle w:val="ListParagraph"/>
        <w:numPr>
          <w:ilvl w:val="0"/>
          <w:numId w:val="10"/>
        </w:numPr>
        <w:rPr>
          <w:rFonts w:ascii="Arial" w:hAnsi="Arial" w:cs="Arial"/>
          <w:sz w:val="22"/>
          <w:szCs w:val="22"/>
        </w:rPr>
      </w:pPr>
      <w:r w:rsidRPr="008A38F6">
        <w:rPr>
          <w:rFonts w:ascii="Arial" w:hAnsi="Arial" w:cs="Arial"/>
          <w:sz w:val="22"/>
          <w:szCs w:val="22"/>
        </w:rPr>
        <w:t xml:space="preserve">Describe the pathogenesis </w:t>
      </w:r>
      <w:r w:rsidR="007945A7" w:rsidRPr="008A38F6">
        <w:rPr>
          <w:rFonts w:ascii="Arial" w:hAnsi="Arial" w:cs="Arial"/>
          <w:sz w:val="22"/>
          <w:szCs w:val="22"/>
        </w:rPr>
        <w:t xml:space="preserve">of infections caused by the major bacterial and fungal </w:t>
      </w:r>
      <w:r w:rsidR="006F790D" w:rsidRPr="008A38F6">
        <w:rPr>
          <w:rFonts w:ascii="Arial" w:hAnsi="Arial" w:cs="Arial"/>
          <w:sz w:val="22"/>
          <w:szCs w:val="22"/>
        </w:rPr>
        <w:t>pathogens</w:t>
      </w:r>
      <w:r w:rsidRPr="008A38F6">
        <w:rPr>
          <w:rFonts w:ascii="Arial" w:hAnsi="Arial" w:cs="Arial"/>
          <w:sz w:val="22"/>
          <w:szCs w:val="22"/>
        </w:rPr>
        <w:t xml:space="preserve">. </w:t>
      </w:r>
    </w:p>
    <w:p w:rsidR="00CD7114" w:rsidRPr="008A38F6" w:rsidRDefault="00CD7114" w:rsidP="007025C5">
      <w:pPr>
        <w:pStyle w:val="ListParagraph"/>
        <w:numPr>
          <w:ilvl w:val="0"/>
          <w:numId w:val="10"/>
        </w:numPr>
        <w:rPr>
          <w:rFonts w:ascii="Arial" w:hAnsi="Arial" w:cs="Arial"/>
          <w:sz w:val="22"/>
          <w:szCs w:val="22"/>
        </w:rPr>
      </w:pPr>
      <w:r w:rsidRPr="008A38F6">
        <w:rPr>
          <w:rFonts w:ascii="Arial" w:hAnsi="Arial" w:cs="Arial"/>
          <w:sz w:val="22"/>
          <w:szCs w:val="22"/>
        </w:rPr>
        <w:t>Compare and contrast the structure of bacteria</w:t>
      </w:r>
      <w:r w:rsidR="006E73E3" w:rsidRPr="008A38F6">
        <w:rPr>
          <w:rFonts w:ascii="Arial" w:hAnsi="Arial" w:cs="Arial"/>
          <w:sz w:val="22"/>
          <w:szCs w:val="22"/>
        </w:rPr>
        <w:t xml:space="preserve"> and fungi.</w:t>
      </w:r>
    </w:p>
    <w:p w:rsidR="00822303" w:rsidRPr="008A38F6" w:rsidRDefault="00822303" w:rsidP="007025C5">
      <w:pPr>
        <w:pStyle w:val="ListParagraph"/>
        <w:numPr>
          <w:ilvl w:val="0"/>
          <w:numId w:val="10"/>
        </w:numPr>
        <w:rPr>
          <w:rFonts w:ascii="Arial" w:hAnsi="Arial" w:cs="Arial"/>
          <w:sz w:val="22"/>
          <w:szCs w:val="22"/>
        </w:rPr>
      </w:pPr>
      <w:r w:rsidRPr="008A38F6">
        <w:rPr>
          <w:rFonts w:ascii="Arial" w:hAnsi="Arial" w:cs="Arial"/>
          <w:sz w:val="22"/>
          <w:szCs w:val="22"/>
        </w:rPr>
        <w:t xml:space="preserve">Describe the mechanism of action of the major classes </w:t>
      </w:r>
      <w:r w:rsidR="006F790D" w:rsidRPr="008A38F6">
        <w:rPr>
          <w:rFonts w:ascii="Arial" w:hAnsi="Arial" w:cs="Arial"/>
          <w:sz w:val="22"/>
          <w:szCs w:val="22"/>
        </w:rPr>
        <w:t>of</w:t>
      </w:r>
      <w:r w:rsidRPr="008A38F6">
        <w:rPr>
          <w:rFonts w:ascii="Arial" w:hAnsi="Arial" w:cs="Arial"/>
          <w:sz w:val="22"/>
          <w:szCs w:val="22"/>
        </w:rPr>
        <w:t xml:space="preserve"> antibacterial</w:t>
      </w:r>
      <w:r w:rsidR="006E73E3" w:rsidRPr="008A38F6">
        <w:rPr>
          <w:rFonts w:ascii="Arial" w:hAnsi="Arial" w:cs="Arial"/>
          <w:sz w:val="22"/>
          <w:szCs w:val="22"/>
        </w:rPr>
        <w:t xml:space="preserve"> and </w:t>
      </w:r>
      <w:r w:rsidRPr="008A38F6">
        <w:rPr>
          <w:rFonts w:ascii="Arial" w:hAnsi="Arial" w:cs="Arial"/>
          <w:sz w:val="22"/>
          <w:szCs w:val="22"/>
        </w:rPr>
        <w:t>antifungal</w:t>
      </w:r>
      <w:r w:rsidR="006E73E3" w:rsidRPr="008A38F6">
        <w:rPr>
          <w:rFonts w:ascii="Arial" w:hAnsi="Arial" w:cs="Arial"/>
          <w:sz w:val="22"/>
          <w:szCs w:val="22"/>
        </w:rPr>
        <w:t xml:space="preserve"> </w:t>
      </w:r>
      <w:r w:rsidRPr="008A38F6">
        <w:rPr>
          <w:rFonts w:ascii="Arial" w:hAnsi="Arial" w:cs="Arial"/>
          <w:sz w:val="22"/>
          <w:szCs w:val="22"/>
        </w:rPr>
        <w:t>drug</w:t>
      </w:r>
      <w:r w:rsidR="006F790D" w:rsidRPr="008A38F6">
        <w:rPr>
          <w:rFonts w:ascii="Arial" w:hAnsi="Arial" w:cs="Arial"/>
          <w:sz w:val="22"/>
          <w:szCs w:val="22"/>
        </w:rPr>
        <w:t>s</w:t>
      </w:r>
      <w:r w:rsidRPr="008A38F6">
        <w:rPr>
          <w:rFonts w:ascii="Arial" w:hAnsi="Arial" w:cs="Arial"/>
          <w:sz w:val="22"/>
          <w:szCs w:val="22"/>
        </w:rPr>
        <w:t xml:space="preserve"> </w:t>
      </w:r>
    </w:p>
    <w:p w:rsidR="00CD7114" w:rsidRPr="008A38F6" w:rsidRDefault="00CD7114" w:rsidP="007025C5">
      <w:pPr>
        <w:pStyle w:val="ListParagraph"/>
        <w:numPr>
          <w:ilvl w:val="0"/>
          <w:numId w:val="10"/>
        </w:numPr>
        <w:rPr>
          <w:rFonts w:ascii="Arial" w:hAnsi="Arial" w:cs="Arial"/>
          <w:sz w:val="22"/>
          <w:szCs w:val="22"/>
        </w:rPr>
      </w:pPr>
      <w:r w:rsidRPr="008A38F6">
        <w:rPr>
          <w:rFonts w:ascii="Arial" w:hAnsi="Arial" w:cs="Arial"/>
          <w:sz w:val="22"/>
          <w:szCs w:val="22"/>
        </w:rPr>
        <w:t xml:space="preserve">List the principle organisms associated with infection of a specific organ system. </w:t>
      </w:r>
    </w:p>
    <w:p w:rsidR="00CD7114" w:rsidRPr="008A38F6" w:rsidRDefault="00CD7114" w:rsidP="007025C5">
      <w:pPr>
        <w:pStyle w:val="ListParagraph"/>
        <w:numPr>
          <w:ilvl w:val="0"/>
          <w:numId w:val="10"/>
        </w:numPr>
        <w:rPr>
          <w:rFonts w:ascii="Arial" w:hAnsi="Arial" w:cs="Arial"/>
          <w:spacing w:val="-3"/>
          <w:sz w:val="22"/>
          <w:szCs w:val="22"/>
        </w:rPr>
      </w:pPr>
      <w:r w:rsidRPr="008A38F6">
        <w:rPr>
          <w:rFonts w:ascii="Arial" w:hAnsi="Arial" w:cs="Arial"/>
          <w:spacing w:val="-3"/>
          <w:sz w:val="22"/>
          <w:szCs w:val="22"/>
        </w:rPr>
        <w:t xml:space="preserve">Correlate </w:t>
      </w:r>
      <w:r w:rsidR="006F790D" w:rsidRPr="008A38F6">
        <w:rPr>
          <w:rFonts w:ascii="Arial" w:hAnsi="Arial" w:cs="Arial"/>
          <w:spacing w:val="-3"/>
          <w:sz w:val="22"/>
          <w:szCs w:val="22"/>
        </w:rPr>
        <w:t>clinical manifestations</w:t>
      </w:r>
      <w:r w:rsidRPr="008A38F6">
        <w:rPr>
          <w:rFonts w:ascii="Arial" w:hAnsi="Arial" w:cs="Arial"/>
          <w:spacing w:val="-3"/>
          <w:sz w:val="22"/>
          <w:szCs w:val="22"/>
        </w:rPr>
        <w:t xml:space="preserve"> with laboratory information to establish a diagnosis.</w:t>
      </w:r>
    </w:p>
    <w:p w:rsidR="001A0D13" w:rsidRPr="008A38F6" w:rsidRDefault="001A0D13" w:rsidP="007025C5">
      <w:pPr>
        <w:pStyle w:val="ListParagraph"/>
        <w:numPr>
          <w:ilvl w:val="0"/>
          <w:numId w:val="10"/>
        </w:numPr>
        <w:rPr>
          <w:rFonts w:ascii="Arial" w:hAnsi="Arial" w:cs="Arial"/>
          <w:spacing w:val="-3"/>
          <w:sz w:val="22"/>
          <w:szCs w:val="22"/>
        </w:rPr>
      </w:pPr>
      <w:r w:rsidRPr="008A38F6">
        <w:rPr>
          <w:rFonts w:ascii="Arial" w:hAnsi="Arial" w:cs="Arial"/>
          <w:spacing w:val="-3"/>
          <w:sz w:val="22"/>
          <w:szCs w:val="22"/>
        </w:rPr>
        <w:t>List examples of prokaryotic and eukaryotic pathogens, explaining key differences between bacteria, fungi parasites</w:t>
      </w:r>
      <w:r w:rsidR="00655532">
        <w:rPr>
          <w:rFonts w:ascii="Arial" w:hAnsi="Arial" w:cs="Arial"/>
          <w:spacing w:val="-3"/>
          <w:sz w:val="22"/>
          <w:szCs w:val="22"/>
        </w:rPr>
        <w:t>, and viruses.</w:t>
      </w:r>
      <w:r w:rsidRPr="008A38F6">
        <w:rPr>
          <w:rFonts w:ascii="Arial" w:hAnsi="Arial" w:cs="Arial"/>
          <w:spacing w:val="-3"/>
          <w:sz w:val="22"/>
          <w:szCs w:val="22"/>
        </w:rPr>
        <w:t xml:space="preserve">  </w:t>
      </w:r>
    </w:p>
    <w:p w:rsidR="00B40DD8" w:rsidRPr="008A38F6" w:rsidRDefault="00B40DD8" w:rsidP="007025C5">
      <w:pPr>
        <w:pStyle w:val="ListParagraph"/>
        <w:numPr>
          <w:ilvl w:val="0"/>
          <w:numId w:val="10"/>
        </w:numPr>
        <w:rPr>
          <w:rFonts w:ascii="Arial" w:hAnsi="Arial" w:cs="Arial"/>
          <w:sz w:val="22"/>
          <w:szCs w:val="22"/>
        </w:rPr>
      </w:pPr>
      <w:r w:rsidRPr="008A38F6">
        <w:rPr>
          <w:rFonts w:ascii="Arial" w:hAnsi="Arial" w:cs="Arial"/>
          <w:sz w:val="22"/>
          <w:szCs w:val="22"/>
        </w:rPr>
        <w:t xml:space="preserve">List the </w:t>
      </w:r>
      <w:r w:rsidR="00CD7114" w:rsidRPr="008A38F6">
        <w:rPr>
          <w:rFonts w:ascii="Arial" w:hAnsi="Arial" w:cs="Arial"/>
          <w:sz w:val="22"/>
          <w:szCs w:val="22"/>
        </w:rPr>
        <w:t>clinical</w:t>
      </w:r>
      <w:r w:rsidR="006F790D" w:rsidRPr="008A38F6">
        <w:rPr>
          <w:rFonts w:ascii="Arial" w:hAnsi="Arial" w:cs="Arial"/>
          <w:sz w:val="22"/>
          <w:szCs w:val="22"/>
        </w:rPr>
        <w:t xml:space="preserve">, research, </w:t>
      </w:r>
      <w:r w:rsidRPr="008A38F6">
        <w:rPr>
          <w:rFonts w:ascii="Arial" w:hAnsi="Arial" w:cs="Arial"/>
          <w:sz w:val="22"/>
          <w:szCs w:val="22"/>
        </w:rPr>
        <w:t xml:space="preserve">and allied health </w:t>
      </w:r>
      <w:r w:rsidR="00CD7114" w:rsidRPr="008A38F6">
        <w:rPr>
          <w:rFonts w:ascii="Arial" w:hAnsi="Arial" w:cs="Arial"/>
          <w:sz w:val="22"/>
          <w:szCs w:val="22"/>
        </w:rPr>
        <w:t>careers in medical microbiology</w:t>
      </w:r>
      <w:r w:rsidRPr="008A38F6">
        <w:rPr>
          <w:rFonts w:ascii="Arial" w:hAnsi="Arial" w:cs="Arial"/>
          <w:sz w:val="22"/>
          <w:szCs w:val="22"/>
        </w:rPr>
        <w:t>.</w:t>
      </w:r>
    </w:p>
    <w:bookmarkEnd w:id="1"/>
    <w:p w:rsidR="004C0B26" w:rsidRPr="008A38F6" w:rsidRDefault="004C0B26" w:rsidP="007025C5">
      <w:pPr>
        <w:rPr>
          <w:rFonts w:ascii="Arial" w:hAnsi="Arial" w:cs="Arial"/>
          <w:sz w:val="22"/>
          <w:szCs w:val="22"/>
        </w:rPr>
      </w:pPr>
    </w:p>
    <w:p w:rsidR="00B46697" w:rsidRPr="00726DD9" w:rsidRDefault="00FE224D" w:rsidP="001E3E2E">
      <w:pPr>
        <w:pStyle w:val="Heading2"/>
        <w:rPr>
          <w:b/>
        </w:rPr>
      </w:pPr>
      <w:r w:rsidRPr="009B6AD9">
        <w:lastRenderedPageBreak/>
        <w:t>T</w:t>
      </w:r>
      <w:r w:rsidR="00265335" w:rsidRPr="009B6AD9">
        <w:t>extbook</w:t>
      </w:r>
    </w:p>
    <w:p w:rsidR="000921AD" w:rsidRPr="008A38F6" w:rsidRDefault="008E0612" w:rsidP="007025C5">
      <w:pPr>
        <w:rPr>
          <w:rFonts w:ascii="Arial" w:eastAsia="Calibri" w:hAnsi="Arial" w:cs="Arial"/>
          <w:sz w:val="22"/>
          <w:szCs w:val="22"/>
        </w:rPr>
      </w:pPr>
      <w:r>
        <w:rPr>
          <w:rFonts w:ascii="Arial" w:eastAsia="Calibri" w:hAnsi="Arial" w:cs="Arial"/>
          <w:sz w:val="22"/>
          <w:szCs w:val="22"/>
        </w:rPr>
        <w:t xml:space="preserve">The textbook </w:t>
      </w:r>
      <w:r w:rsidR="00822303" w:rsidRPr="008A38F6">
        <w:rPr>
          <w:rFonts w:ascii="Arial" w:eastAsia="Calibri" w:hAnsi="Arial" w:cs="Arial"/>
          <w:sz w:val="22"/>
          <w:szCs w:val="22"/>
        </w:rPr>
        <w:t>Medical Microbiology (Sherris</w:t>
      </w:r>
      <w:r w:rsidR="000921AD" w:rsidRPr="008A38F6">
        <w:rPr>
          <w:rFonts w:ascii="Arial" w:eastAsia="Calibri" w:hAnsi="Arial" w:cs="Arial"/>
          <w:sz w:val="22"/>
          <w:szCs w:val="22"/>
        </w:rPr>
        <w:t xml:space="preserve"> 7</w:t>
      </w:r>
      <w:r w:rsidR="000921AD" w:rsidRPr="008A38F6">
        <w:rPr>
          <w:rFonts w:ascii="Arial" w:eastAsia="Calibri" w:hAnsi="Arial" w:cs="Arial"/>
          <w:sz w:val="22"/>
          <w:szCs w:val="22"/>
          <w:vertAlign w:val="superscript"/>
        </w:rPr>
        <w:t>th</w:t>
      </w:r>
      <w:r w:rsidR="000921AD" w:rsidRPr="008A38F6">
        <w:rPr>
          <w:rFonts w:ascii="Arial" w:eastAsia="Calibri" w:hAnsi="Arial" w:cs="Arial"/>
          <w:sz w:val="22"/>
          <w:szCs w:val="22"/>
        </w:rPr>
        <w:t xml:space="preserve"> </w:t>
      </w:r>
      <w:r w:rsidR="00673729" w:rsidRPr="008A38F6">
        <w:rPr>
          <w:rFonts w:ascii="Arial" w:eastAsia="Calibri" w:hAnsi="Arial" w:cs="Arial"/>
          <w:sz w:val="22"/>
          <w:szCs w:val="22"/>
        </w:rPr>
        <w:t>Ed</w:t>
      </w:r>
      <w:r w:rsidR="00822303" w:rsidRPr="008A38F6">
        <w:rPr>
          <w:rFonts w:ascii="Arial" w:eastAsia="Calibri" w:hAnsi="Arial" w:cs="Arial"/>
          <w:sz w:val="22"/>
          <w:szCs w:val="22"/>
        </w:rPr>
        <w:t>)</w:t>
      </w:r>
      <w:r w:rsidR="00845B88" w:rsidRPr="008A38F6">
        <w:rPr>
          <w:rFonts w:ascii="Arial" w:eastAsia="Calibri" w:hAnsi="Arial" w:cs="Arial"/>
          <w:sz w:val="22"/>
          <w:szCs w:val="22"/>
        </w:rPr>
        <w:t xml:space="preserve">, </w:t>
      </w:r>
      <w:r>
        <w:rPr>
          <w:rFonts w:ascii="Arial" w:eastAsia="Calibri" w:hAnsi="Arial" w:cs="Arial"/>
          <w:sz w:val="22"/>
          <w:szCs w:val="22"/>
        </w:rPr>
        <w:t xml:space="preserve">is </w:t>
      </w:r>
      <w:r w:rsidR="003C38D4" w:rsidRPr="008A38F6">
        <w:rPr>
          <w:rFonts w:ascii="Arial" w:eastAsia="Calibri" w:hAnsi="Arial" w:cs="Arial"/>
          <w:sz w:val="22"/>
          <w:szCs w:val="22"/>
        </w:rPr>
        <w:t xml:space="preserve">available online at no charge </w:t>
      </w:r>
      <w:r w:rsidR="00845B88" w:rsidRPr="008A38F6">
        <w:rPr>
          <w:rFonts w:ascii="Arial" w:eastAsia="Calibri" w:hAnsi="Arial" w:cs="Arial"/>
          <w:sz w:val="22"/>
          <w:szCs w:val="22"/>
        </w:rPr>
        <w:t>to U.C. students.</w:t>
      </w:r>
      <w:r w:rsidR="00822303" w:rsidRPr="008A38F6">
        <w:rPr>
          <w:rFonts w:ascii="Arial" w:eastAsia="Calibri" w:hAnsi="Arial" w:cs="Arial"/>
          <w:sz w:val="22"/>
          <w:szCs w:val="22"/>
        </w:rPr>
        <w:t xml:space="preserve"> </w:t>
      </w:r>
      <w:r w:rsidR="004E2D0C" w:rsidRPr="008A38F6">
        <w:rPr>
          <w:rFonts w:ascii="Arial" w:eastAsia="Calibri" w:hAnsi="Arial" w:cs="Arial"/>
          <w:sz w:val="22"/>
          <w:szCs w:val="22"/>
        </w:rPr>
        <w:t xml:space="preserve">This </w:t>
      </w:r>
      <w:r>
        <w:rPr>
          <w:rFonts w:ascii="Arial" w:eastAsia="Calibri" w:hAnsi="Arial" w:cs="Arial"/>
          <w:sz w:val="22"/>
          <w:szCs w:val="22"/>
        </w:rPr>
        <w:t xml:space="preserve">text </w:t>
      </w:r>
      <w:r w:rsidR="00422497">
        <w:rPr>
          <w:rFonts w:ascii="Arial" w:eastAsia="Calibri" w:hAnsi="Arial" w:cs="Arial"/>
          <w:sz w:val="22"/>
          <w:szCs w:val="22"/>
        </w:rPr>
        <w:t xml:space="preserve">is for reference only; I encourage you to consult specific chapters if there is something that you don’t understand, but you won’t need to use it on a regular basis.  </w:t>
      </w:r>
      <w:r>
        <w:rPr>
          <w:rFonts w:ascii="Arial" w:eastAsia="Calibri" w:hAnsi="Arial" w:cs="Arial"/>
          <w:sz w:val="22"/>
          <w:szCs w:val="22"/>
        </w:rPr>
        <w:t xml:space="preserve"> </w:t>
      </w:r>
      <w:hyperlink r:id="rId10" w:history="1">
        <w:r w:rsidR="00163328">
          <w:rPr>
            <w:rFonts w:ascii="Arial" w:hAnsi="Arial" w:cs="Arial"/>
            <w:color w:val="0000FF"/>
            <w:u w:val="single"/>
          </w:rPr>
          <w:t>Textbook website</w:t>
        </w:r>
      </w:hyperlink>
      <w:r w:rsidR="00163328">
        <w:rPr>
          <w:rFonts w:ascii="Arial" w:hAnsi="Arial" w:cs="Arial"/>
          <w:color w:val="0000FF"/>
          <w:u w:val="single"/>
        </w:rPr>
        <w:t>.</w:t>
      </w:r>
    </w:p>
    <w:p w:rsidR="001A0D13" w:rsidRPr="008A38F6" w:rsidRDefault="001A0D13" w:rsidP="0093045A">
      <w:pPr>
        <w:rPr>
          <w:rFonts w:ascii="Arial" w:hAnsi="Arial" w:cs="Arial"/>
          <w:sz w:val="22"/>
          <w:szCs w:val="22"/>
        </w:rPr>
      </w:pPr>
    </w:p>
    <w:p w:rsidR="006F42C6" w:rsidRPr="009B6AD9" w:rsidRDefault="006F42C6" w:rsidP="001E3E2E">
      <w:pPr>
        <w:pStyle w:val="Heading2"/>
        <w:rPr>
          <w:b/>
          <w:i/>
        </w:rPr>
      </w:pPr>
      <w:r w:rsidRPr="009B6AD9">
        <w:t>Lectures</w:t>
      </w:r>
    </w:p>
    <w:p w:rsidR="006F42C6" w:rsidRDefault="006F42C6" w:rsidP="006F42C6">
      <w:pPr>
        <w:rPr>
          <w:rFonts w:ascii="Arial" w:hAnsi="Arial" w:cs="Arial"/>
          <w:sz w:val="22"/>
          <w:szCs w:val="22"/>
        </w:rPr>
      </w:pPr>
      <w:r w:rsidRPr="008E0612">
        <w:rPr>
          <w:rFonts w:ascii="Arial" w:hAnsi="Arial" w:cs="Arial"/>
          <w:sz w:val="22"/>
          <w:szCs w:val="22"/>
        </w:rPr>
        <w:t xml:space="preserve">The lectures are </w:t>
      </w:r>
      <w:r w:rsidR="00665E09">
        <w:rPr>
          <w:rFonts w:ascii="Arial" w:hAnsi="Arial" w:cs="Arial"/>
          <w:sz w:val="22"/>
          <w:szCs w:val="22"/>
        </w:rPr>
        <w:t>in person in MSB 4051</w:t>
      </w:r>
      <w:r w:rsidR="00422497">
        <w:rPr>
          <w:rFonts w:ascii="Arial" w:hAnsi="Arial" w:cs="Arial"/>
          <w:sz w:val="22"/>
          <w:szCs w:val="22"/>
        </w:rPr>
        <w:t xml:space="preserve"> and will be recorded and posted on Canvas. </w:t>
      </w:r>
    </w:p>
    <w:p w:rsidR="00422497" w:rsidRPr="008A38F6" w:rsidRDefault="00422497" w:rsidP="006F42C6">
      <w:pPr>
        <w:rPr>
          <w:rFonts w:ascii="Arial" w:hAnsi="Arial" w:cs="Arial"/>
        </w:rPr>
      </w:pPr>
    </w:p>
    <w:p w:rsidR="006F42C6" w:rsidRPr="009B6AD9" w:rsidRDefault="006F42C6" w:rsidP="001E3E2E">
      <w:pPr>
        <w:pStyle w:val="Heading2"/>
        <w:rPr>
          <w:b/>
          <w:i/>
        </w:rPr>
      </w:pPr>
      <w:r w:rsidRPr="009B6AD9">
        <w:t xml:space="preserve">Laboratory </w:t>
      </w:r>
    </w:p>
    <w:p w:rsidR="006F42C6" w:rsidRPr="008A38F6" w:rsidRDefault="006F42C6" w:rsidP="006F42C6">
      <w:pPr>
        <w:rPr>
          <w:rFonts w:ascii="Arial" w:hAnsi="Arial" w:cs="Arial"/>
          <w:bCs/>
          <w:sz w:val="22"/>
          <w:szCs w:val="22"/>
        </w:rPr>
      </w:pPr>
      <w:r w:rsidRPr="008A38F6">
        <w:rPr>
          <w:rFonts w:ascii="Arial" w:hAnsi="Arial" w:cs="Arial"/>
          <w:sz w:val="22"/>
          <w:szCs w:val="22"/>
        </w:rPr>
        <w:t xml:space="preserve">The </w:t>
      </w:r>
      <w:r w:rsidR="008A38F6">
        <w:rPr>
          <w:rFonts w:ascii="Arial" w:hAnsi="Arial" w:cs="Arial"/>
          <w:sz w:val="22"/>
          <w:szCs w:val="22"/>
        </w:rPr>
        <w:t xml:space="preserve">lab </w:t>
      </w:r>
      <w:r w:rsidRPr="008A38F6">
        <w:rPr>
          <w:rFonts w:ascii="Arial" w:hAnsi="Arial" w:cs="Arial"/>
          <w:sz w:val="22"/>
          <w:szCs w:val="22"/>
        </w:rPr>
        <w:t xml:space="preserve">uses live microorganisms to teach basic principles in microbiology. These organisms are not known to consistently cause disease in healthy immunocompetent adult humans, and the American Society for Microbiology considers them to have minimal potential hazard to laboratory personnel and the environment (officially classified in Risk Group 1). </w:t>
      </w:r>
      <w:r w:rsidRPr="008A38F6">
        <w:rPr>
          <w:rFonts w:ascii="Arial" w:hAnsi="Arial" w:cs="Arial"/>
          <w:bCs/>
          <w:sz w:val="22"/>
          <w:szCs w:val="22"/>
        </w:rPr>
        <w:t xml:space="preserve">Students who are immune-compromised (including those who are pregnant or may become pregnant) and students living with or caring for an immune-compromised individual should consult with their physician to determine the appropriate level of participation in the lab (a list of the organisms will be provided). </w:t>
      </w:r>
    </w:p>
    <w:p w:rsidR="006F42C6" w:rsidRPr="008A38F6" w:rsidRDefault="006F42C6" w:rsidP="006F42C6">
      <w:pPr>
        <w:rPr>
          <w:rFonts w:ascii="Arial" w:hAnsi="Arial" w:cs="Arial"/>
          <w:bCs/>
          <w:sz w:val="22"/>
          <w:szCs w:val="22"/>
        </w:rPr>
      </w:pPr>
    </w:p>
    <w:p w:rsidR="006F42C6" w:rsidRPr="008A38F6" w:rsidRDefault="006F42C6" w:rsidP="006F42C6">
      <w:pPr>
        <w:rPr>
          <w:rFonts w:ascii="Arial" w:hAnsi="Arial" w:cs="Arial"/>
          <w:sz w:val="22"/>
          <w:szCs w:val="22"/>
        </w:rPr>
      </w:pPr>
      <w:r w:rsidRPr="008A38F6">
        <w:rPr>
          <w:rFonts w:ascii="Arial" w:hAnsi="Arial" w:cs="Arial"/>
          <w:sz w:val="22"/>
          <w:szCs w:val="22"/>
        </w:rPr>
        <w:t xml:space="preserve">The </w:t>
      </w:r>
      <w:r w:rsidR="008A38F6">
        <w:rPr>
          <w:rFonts w:ascii="Arial" w:hAnsi="Arial" w:cs="Arial"/>
          <w:sz w:val="22"/>
          <w:szCs w:val="22"/>
        </w:rPr>
        <w:t>lab</w:t>
      </w:r>
      <w:r w:rsidRPr="008A38F6">
        <w:rPr>
          <w:rFonts w:ascii="Arial" w:hAnsi="Arial" w:cs="Arial"/>
          <w:sz w:val="22"/>
          <w:szCs w:val="22"/>
        </w:rPr>
        <w:t xml:space="preserve"> is located on the ground floor of the Cardiovascular Center (CVC) in the College of Medicine. Exit the Eden Avenue shuttle, cross the street (Eden Avenue) and go up the wide steps. Enter through glass doors into the CARE building. Cross the large atrium into the MSB (E-level). There is no direct access to the labs from E-level of the MSB (unless you go outside).  However, if you take the elevators (or stairs) to G-level of the MSB, you can walk directly into G-level of the CVC.  </w:t>
      </w:r>
    </w:p>
    <w:p w:rsidR="0093045A" w:rsidRPr="008A38F6" w:rsidRDefault="0093045A" w:rsidP="0093045A">
      <w:pPr>
        <w:rPr>
          <w:rFonts w:ascii="Arial" w:hAnsi="Arial" w:cs="Arial"/>
          <w:sz w:val="22"/>
          <w:szCs w:val="22"/>
        </w:rPr>
      </w:pPr>
    </w:p>
    <w:p w:rsidR="006F42C6" w:rsidRPr="009B6AD9" w:rsidRDefault="0093045A" w:rsidP="001E3E2E">
      <w:pPr>
        <w:pStyle w:val="Heading2"/>
        <w:rPr>
          <w:b/>
          <w:i/>
        </w:rPr>
      </w:pPr>
      <w:r w:rsidRPr="009B6AD9">
        <w:t>Office hours</w:t>
      </w:r>
      <w:r w:rsidR="004C0B26" w:rsidRPr="009B6AD9">
        <w:t xml:space="preserve"> </w:t>
      </w:r>
    </w:p>
    <w:p w:rsidR="00FE224D" w:rsidRDefault="008E0612" w:rsidP="007025C5">
      <w:pPr>
        <w:rPr>
          <w:rFonts w:ascii="Arial" w:hAnsi="Arial" w:cs="Arial"/>
          <w:sz w:val="22"/>
          <w:szCs w:val="22"/>
        </w:rPr>
      </w:pPr>
      <w:r>
        <w:rPr>
          <w:rFonts w:ascii="Arial" w:hAnsi="Arial" w:cs="Arial"/>
          <w:sz w:val="22"/>
          <w:szCs w:val="22"/>
        </w:rPr>
        <w:t xml:space="preserve">The instructor is </w:t>
      </w:r>
      <w:r w:rsidR="00B41C8A">
        <w:rPr>
          <w:rFonts w:ascii="Arial" w:hAnsi="Arial" w:cs="Arial"/>
          <w:sz w:val="22"/>
          <w:szCs w:val="22"/>
        </w:rPr>
        <w:t>usually</w:t>
      </w:r>
      <w:r>
        <w:rPr>
          <w:rFonts w:ascii="Arial" w:hAnsi="Arial" w:cs="Arial"/>
          <w:sz w:val="22"/>
          <w:szCs w:val="22"/>
        </w:rPr>
        <w:t xml:space="preserve"> available </w:t>
      </w:r>
      <w:r w:rsidR="00B41C8A">
        <w:rPr>
          <w:rFonts w:ascii="Arial" w:hAnsi="Arial" w:cs="Arial"/>
          <w:sz w:val="22"/>
          <w:szCs w:val="22"/>
        </w:rPr>
        <w:t>following</w:t>
      </w:r>
      <w:r>
        <w:rPr>
          <w:rFonts w:ascii="Arial" w:hAnsi="Arial" w:cs="Arial"/>
          <w:sz w:val="22"/>
          <w:szCs w:val="22"/>
        </w:rPr>
        <w:t xml:space="preserve"> each lecture, but appointments can be scheduled by email request. </w:t>
      </w:r>
    </w:p>
    <w:p w:rsidR="008E0612" w:rsidRPr="008A38F6" w:rsidRDefault="008E0612" w:rsidP="007025C5">
      <w:pPr>
        <w:rPr>
          <w:rFonts w:ascii="Arial" w:hAnsi="Arial" w:cs="Arial"/>
          <w:sz w:val="22"/>
          <w:szCs w:val="22"/>
        </w:rPr>
      </w:pPr>
    </w:p>
    <w:p w:rsidR="006F42C6" w:rsidRPr="009B6AD9" w:rsidRDefault="00B46697" w:rsidP="001E3E2E">
      <w:pPr>
        <w:pStyle w:val="Heading2"/>
        <w:rPr>
          <w:b/>
          <w:i/>
        </w:rPr>
      </w:pPr>
      <w:r w:rsidRPr="009B6AD9">
        <w:t xml:space="preserve">Attendance </w:t>
      </w:r>
      <w:r w:rsidR="007172A8" w:rsidRPr="009B6AD9">
        <w:t>policy</w:t>
      </w:r>
      <w:r w:rsidR="004C0B26" w:rsidRPr="009B6AD9">
        <w:t xml:space="preserve">  </w:t>
      </w:r>
    </w:p>
    <w:p w:rsidR="002C0A40" w:rsidRDefault="006178B8" w:rsidP="007025C5">
      <w:pPr>
        <w:rPr>
          <w:rFonts w:ascii="Arial" w:hAnsi="Arial" w:cs="Arial"/>
          <w:sz w:val="22"/>
          <w:szCs w:val="22"/>
        </w:rPr>
      </w:pPr>
      <w:r w:rsidRPr="008A38F6">
        <w:rPr>
          <w:rFonts w:ascii="Arial" w:hAnsi="Arial" w:cs="Arial"/>
          <w:sz w:val="22"/>
          <w:szCs w:val="22"/>
        </w:rPr>
        <w:t xml:space="preserve">Attendance </w:t>
      </w:r>
      <w:r w:rsidR="00557B2F" w:rsidRPr="008A38F6">
        <w:rPr>
          <w:rFonts w:ascii="Arial" w:hAnsi="Arial" w:cs="Arial"/>
          <w:sz w:val="22"/>
          <w:szCs w:val="22"/>
        </w:rPr>
        <w:t xml:space="preserve">is </w:t>
      </w:r>
      <w:r w:rsidR="008E0612">
        <w:rPr>
          <w:rFonts w:ascii="Arial" w:hAnsi="Arial" w:cs="Arial"/>
          <w:sz w:val="22"/>
          <w:szCs w:val="22"/>
        </w:rPr>
        <w:t>required for the laboratories</w:t>
      </w:r>
      <w:r w:rsidR="006F42C6" w:rsidRPr="008A38F6">
        <w:rPr>
          <w:rFonts w:ascii="Arial" w:hAnsi="Arial" w:cs="Arial"/>
          <w:sz w:val="22"/>
          <w:szCs w:val="22"/>
        </w:rPr>
        <w:t xml:space="preserve">.  </w:t>
      </w:r>
      <w:r w:rsidR="005B274F" w:rsidRPr="008A38F6">
        <w:rPr>
          <w:rFonts w:ascii="Arial" w:hAnsi="Arial" w:cs="Arial"/>
          <w:sz w:val="22"/>
          <w:szCs w:val="22"/>
          <w:lang w:bidi="en-US"/>
        </w:rPr>
        <w:t>An absence</w:t>
      </w:r>
      <w:r w:rsidR="008E0612">
        <w:rPr>
          <w:rFonts w:ascii="Arial" w:hAnsi="Arial" w:cs="Arial"/>
          <w:sz w:val="22"/>
          <w:szCs w:val="22"/>
          <w:lang w:bidi="en-US"/>
        </w:rPr>
        <w:t xml:space="preserve"> from a lab</w:t>
      </w:r>
      <w:r w:rsidR="005B274F" w:rsidRPr="008A38F6">
        <w:rPr>
          <w:rFonts w:ascii="Arial" w:hAnsi="Arial" w:cs="Arial"/>
          <w:sz w:val="22"/>
          <w:szCs w:val="22"/>
          <w:lang w:bidi="en-US"/>
        </w:rPr>
        <w:t xml:space="preserve"> </w:t>
      </w:r>
      <w:r w:rsidR="006D2D75" w:rsidRPr="008A38F6">
        <w:rPr>
          <w:rFonts w:ascii="Arial" w:hAnsi="Arial" w:cs="Arial"/>
          <w:sz w:val="22"/>
          <w:szCs w:val="22"/>
          <w:lang w:bidi="en-US"/>
        </w:rPr>
        <w:t>requires prior permission from the course director</w:t>
      </w:r>
      <w:r w:rsidR="004E2D0C" w:rsidRPr="008A38F6">
        <w:rPr>
          <w:rFonts w:ascii="Arial" w:hAnsi="Arial" w:cs="Arial"/>
          <w:sz w:val="22"/>
          <w:szCs w:val="22"/>
          <w:lang w:bidi="en-US"/>
        </w:rPr>
        <w:t xml:space="preserve"> and may require</w:t>
      </w:r>
      <w:r w:rsidR="001C66A4" w:rsidRPr="008A38F6">
        <w:rPr>
          <w:rFonts w:ascii="Arial" w:hAnsi="Arial" w:cs="Arial"/>
          <w:sz w:val="22"/>
          <w:szCs w:val="22"/>
        </w:rPr>
        <w:t xml:space="preserve"> </w:t>
      </w:r>
      <w:r w:rsidR="00F240D6" w:rsidRPr="008A38F6">
        <w:rPr>
          <w:rFonts w:ascii="Arial" w:hAnsi="Arial" w:cs="Arial"/>
          <w:sz w:val="22"/>
          <w:szCs w:val="22"/>
        </w:rPr>
        <w:t>documentation.</w:t>
      </w:r>
      <w:r w:rsidR="00422497">
        <w:rPr>
          <w:rFonts w:ascii="Arial" w:hAnsi="Arial" w:cs="Arial"/>
          <w:sz w:val="22"/>
          <w:szCs w:val="22"/>
        </w:rPr>
        <w:t xml:space="preserve">  Attendance is not required for the lectures. However, I urge you to </w:t>
      </w:r>
      <w:r w:rsidR="002C0A40">
        <w:rPr>
          <w:rFonts w:ascii="Arial" w:hAnsi="Arial" w:cs="Arial"/>
          <w:sz w:val="22"/>
          <w:szCs w:val="22"/>
        </w:rPr>
        <w:t>make attendance a priority for the following reasons:</w:t>
      </w:r>
    </w:p>
    <w:p w:rsidR="002C7653" w:rsidRDefault="002C0A40" w:rsidP="002C7653">
      <w:pPr>
        <w:pStyle w:val="ListParagraph"/>
        <w:numPr>
          <w:ilvl w:val="0"/>
          <w:numId w:val="16"/>
        </w:numPr>
        <w:rPr>
          <w:rFonts w:ascii="Arial" w:hAnsi="Arial" w:cs="Arial"/>
          <w:sz w:val="22"/>
          <w:szCs w:val="22"/>
        </w:rPr>
      </w:pPr>
      <w:r w:rsidRPr="009B1017">
        <w:rPr>
          <w:rFonts w:ascii="Arial" w:hAnsi="Arial" w:cs="Arial"/>
          <w:sz w:val="22"/>
          <w:szCs w:val="22"/>
        </w:rPr>
        <w:t>You will get a sense of how you are doing relative to your classmates.</w:t>
      </w:r>
    </w:p>
    <w:p w:rsidR="002C7653" w:rsidRDefault="002C0A40" w:rsidP="002C7653">
      <w:pPr>
        <w:pStyle w:val="ListParagraph"/>
        <w:numPr>
          <w:ilvl w:val="0"/>
          <w:numId w:val="16"/>
        </w:numPr>
        <w:rPr>
          <w:rFonts w:ascii="Arial" w:hAnsi="Arial" w:cs="Arial"/>
          <w:sz w:val="22"/>
          <w:szCs w:val="22"/>
        </w:rPr>
      </w:pPr>
      <w:r w:rsidRPr="002C7653">
        <w:rPr>
          <w:rFonts w:ascii="Arial" w:hAnsi="Arial" w:cs="Arial"/>
          <w:sz w:val="22"/>
          <w:szCs w:val="22"/>
        </w:rPr>
        <w:t xml:space="preserve">You will learn </w:t>
      </w:r>
      <w:r w:rsidR="009B1017" w:rsidRPr="002C7653">
        <w:rPr>
          <w:rFonts w:ascii="Arial" w:hAnsi="Arial" w:cs="Arial"/>
          <w:sz w:val="22"/>
          <w:szCs w:val="22"/>
        </w:rPr>
        <w:t xml:space="preserve">better in an </w:t>
      </w:r>
      <w:r w:rsidR="002C7653" w:rsidRPr="002C7653">
        <w:rPr>
          <w:rFonts w:ascii="Arial" w:hAnsi="Arial" w:cs="Arial"/>
          <w:sz w:val="22"/>
          <w:szCs w:val="22"/>
        </w:rPr>
        <w:t xml:space="preserve">in-person </w:t>
      </w:r>
      <w:r w:rsidR="009B1017" w:rsidRPr="002C7653">
        <w:rPr>
          <w:rFonts w:ascii="Arial" w:hAnsi="Arial" w:cs="Arial"/>
          <w:sz w:val="22"/>
          <w:szCs w:val="22"/>
        </w:rPr>
        <w:t xml:space="preserve">environment where there is the </w:t>
      </w:r>
      <w:r w:rsidR="006C15B9">
        <w:rPr>
          <w:rFonts w:ascii="Arial" w:hAnsi="Arial" w:cs="Arial"/>
          <w:sz w:val="22"/>
          <w:szCs w:val="22"/>
        </w:rPr>
        <w:t>added</w:t>
      </w:r>
      <w:r w:rsidR="009B1017" w:rsidRPr="002C7653">
        <w:rPr>
          <w:rFonts w:ascii="Arial" w:hAnsi="Arial" w:cs="Arial"/>
          <w:sz w:val="22"/>
          <w:szCs w:val="22"/>
        </w:rPr>
        <w:t xml:space="preserve"> pressure of being </w:t>
      </w:r>
      <w:r w:rsidR="002C7653">
        <w:rPr>
          <w:rFonts w:ascii="Arial" w:hAnsi="Arial" w:cs="Arial"/>
          <w:sz w:val="22"/>
          <w:szCs w:val="22"/>
        </w:rPr>
        <w:t>“on stage”</w:t>
      </w:r>
      <w:r w:rsidR="002C7653" w:rsidRPr="002C7653">
        <w:rPr>
          <w:rFonts w:ascii="Arial" w:hAnsi="Arial" w:cs="Arial"/>
          <w:sz w:val="22"/>
          <w:szCs w:val="22"/>
        </w:rPr>
        <w:t xml:space="preserve">. Microbiology has a language of its own and, like any language, you will learn </w:t>
      </w:r>
      <w:r w:rsidR="002C7653">
        <w:rPr>
          <w:rFonts w:ascii="Arial" w:hAnsi="Arial" w:cs="Arial"/>
          <w:sz w:val="22"/>
          <w:szCs w:val="22"/>
        </w:rPr>
        <w:t xml:space="preserve">it </w:t>
      </w:r>
      <w:r w:rsidR="002C7653" w:rsidRPr="002C7653">
        <w:rPr>
          <w:rFonts w:ascii="Arial" w:hAnsi="Arial" w:cs="Arial"/>
          <w:sz w:val="22"/>
          <w:szCs w:val="22"/>
        </w:rPr>
        <w:t xml:space="preserve">much better by </w:t>
      </w:r>
      <w:r w:rsidR="006C15B9">
        <w:rPr>
          <w:rFonts w:ascii="Arial" w:hAnsi="Arial" w:cs="Arial"/>
          <w:sz w:val="22"/>
          <w:szCs w:val="22"/>
        </w:rPr>
        <w:t>using it</w:t>
      </w:r>
      <w:r w:rsidR="002C7653" w:rsidRPr="002C7653">
        <w:rPr>
          <w:rFonts w:ascii="Arial" w:hAnsi="Arial" w:cs="Arial"/>
          <w:sz w:val="22"/>
          <w:szCs w:val="22"/>
        </w:rPr>
        <w:t xml:space="preserve"> rather than memorizing </w:t>
      </w:r>
      <w:r w:rsidR="006C15B9">
        <w:rPr>
          <w:rFonts w:ascii="Arial" w:hAnsi="Arial" w:cs="Arial"/>
          <w:sz w:val="22"/>
          <w:szCs w:val="22"/>
        </w:rPr>
        <w:t>from documents</w:t>
      </w:r>
      <w:r w:rsidR="002C7653" w:rsidRPr="002C7653">
        <w:rPr>
          <w:rFonts w:ascii="Arial" w:hAnsi="Arial" w:cs="Arial"/>
          <w:sz w:val="22"/>
          <w:szCs w:val="22"/>
        </w:rPr>
        <w:t>.</w:t>
      </w:r>
    </w:p>
    <w:p w:rsidR="002C7653" w:rsidRDefault="002C0A40" w:rsidP="002C7653">
      <w:pPr>
        <w:pStyle w:val="ListParagraph"/>
        <w:numPr>
          <w:ilvl w:val="0"/>
          <w:numId w:val="16"/>
        </w:numPr>
        <w:rPr>
          <w:rFonts w:ascii="Arial" w:hAnsi="Arial" w:cs="Arial"/>
          <w:sz w:val="22"/>
          <w:szCs w:val="22"/>
        </w:rPr>
      </w:pPr>
      <w:r w:rsidRPr="002C7653">
        <w:rPr>
          <w:rFonts w:ascii="Arial" w:hAnsi="Arial" w:cs="Arial"/>
          <w:sz w:val="22"/>
          <w:szCs w:val="22"/>
        </w:rPr>
        <w:t xml:space="preserve">You will notice </w:t>
      </w:r>
      <w:r w:rsidR="006C15B9">
        <w:rPr>
          <w:rFonts w:ascii="Arial" w:hAnsi="Arial" w:cs="Arial"/>
          <w:sz w:val="22"/>
          <w:szCs w:val="22"/>
        </w:rPr>
        <w:t>the</w:t>
      </w:r>
      <w:r w:rsidRPr="002C7653">
        <w:rPr>
          <w:rFonts w:ascii="Arial" w:hAnsi="Arial" w:cs="Arial"/>
          <w:sz w:val="22"/>
          <w:szCs w:val="22"/>
        </w:rPr>
        <w:t xml:space="preserve"> </w:t>
      </w:r>
      <w:r w:rsidR="002C7653">
        <w:rPr>
          <w:rFonts w:ascii="Arial" w:hAnsi="Arial" w:cs="Arial"/>
          <w:sz w:val="22"/>
          <w:szCs w:val="22"/>
        </w:rPr>
        <w:t>emphasis of</w:t>
      </w:r>
      <w:r w:rsidRPr="002C7653">
        <w:rPr>
          <w:rFonts w:ascii="Arial" w:hAnsi="Arial" w:cs="Arial"/>
          <w:sz w:val="22"/>
          <w:szCs w:val="22"/>
        </w:rPr>
        <w:t xml:space="preserve"> key points, which will help you anticipate exam questions.</w:t>
      </w:r>
    </w:p>
    <w:p w:rsidR="002C0A40" w:rsidRPr="002C7653" w:rsidRDefault="002C0A40" w:rsidP="002C7653">
      <w:pPr>
        <w:pStyle w:val="ListParagraph"/>
        <w:numPr>
          <w:ilvl w:val="0"/>
          <w:numId w:val="16"/>
        </w:numPr>
        <w:rPr>
          <w:rFonts w:ascii="Arial" w:hAnsi="Arial" w:cs="Arial"/>
          <w:sz w:val="22"/>
          <w:szCs w:val="22"/>
        </w:rPr>
      </w:pPr>
      <w:r w:rsidRPr="002C7653">
        <w:rPr>
          <w:rFonts w:ascii="Arial" w:hAnsi="Arial" w:cs="Arial"/>
          <w:sz w:val="22"/>
          <w:szCs w:val="22"/>
        </w:rPr>
        <w:t xml:space="preserve">You </w:t>
      </w:r>
      <w:r w:rsidR="009B1017" w:rsidRPr="002C7653">
        <w:rPr>
          <w:rFonts w:ascii="Arial" w:hAnsi="Arial" w:cs="Arial"/>
          <w:sz w:val="22"/>
          <w:szCs w:val="22"/>
        </w:rPr>
        <w:t xml:space="preserve">can ask questions on-the-fly to clarify confusing concepts. </w:t>
      </w:r>
      <w:r w:rsidRPr="002C7653">
        <w:rPr>
          <w:rFonts w:ascii="Arial" w:hAnsi="Arial" w:cs="Arial"/>
          <w:sz w:val="22"/>
          <w:szCs w:val="22"/>
        </w:rPr>
        <w:t xml:space="preserve"> </w:t>
      </w:r>
    </w:p>
    <w:p w:rsidR="002C0A40" w:rsidRDefault="002C0A40" w:rsidP="007025C5">
      <w:pPr>
        <w:rPr>
          <w:rFonts w:ascii="Arial" w:hAnsi="Arial" w:cs="Arial"/>
          <w:sz w:val="22"/>
          <w:szCs w:val="22"/>
        </w:rPr>
      </w:pPr>
    </w:p>
    <w:p w:rsidR="006F42C6" w:rsidRPr="009B6AD9" w:rsidRDefault="00B46697" w:rsidP="001E3E2E">
      <w:pPr>
        <w:pStyle w:val="Heading2"/>
        <w:rPr>
          <w:b/>
          <w:i/>
        </w:rPr>
      </w:pPr>
      <w:r w:rsidRPr="009B6AD9">
        <w:t xml:space="preserve">Academic </w:t>
      </w:r>
      <w:r w:rsidR="007172A8" w:rsidRPr="009B6AD9">
        <w:t>integrity</w:t>
      </w:r>
    </w:p>
    <w:p w:rsidR="00D03F31" w:rsidRPr="008A38F6" w:rsidRDefault="00D03F31" w:rsidP="007025C5">
      <w:pPr>
        <w:rPr>
          <w:rFonts w:ascii="Arial" w:hAnsi="Arial" w:cs="Arial"/>
          <w:sz w:val="22"/>
          <w:szCs w:val="22"/>
        </w:rPr>
      </w:pPr>
      <w:r w:rsidRPr="008A38F6">
        <w:rPr>
          <w:rFonts w:ascii="Arial" w:hAnsi="Arial" w:cs="Arial"/>
          <w:sz w:val="22"/>
          <w:szCs w:val="22"/>
        </w:rPr>
        <w:t>University Rules</w:t>
      </w:r>
      <w:r w:rsidR="002C7653">
        <w:rPr>
          <w:rFonts w:ascii="Arial" w:hAnsi="Arial" w:cs="Arial"/>
          <w:sz w:val="22"/>
          <w:szCs w:val="22"/>
        </w:rPr>
        <w:t xml:space="preserve"> </w:t>
      </w:r>
      <w:r w:rsidRPr="008A38F6">
        <w:rPr>
          <w:rFonts w:ascii="Arial" w:hAnsi="Arial" w:cs="Arial"/>
          <w:sz w:val="22"/>
          <w:szCs w:val="22"/>
        </w:rPr>
        <w:t xml:space="preserve">related to academic integrity will be enforced. </w:t>
      </w:r>
    </w:p>
    <w:p w:rsidR="007409EB" w:rsidRPr="008A38F6" w:rsidRDefault="007409EB" w:rsidP="007025C5">
      <w:pPr>
        <w:rPr>
          <w:rFonts w:ascii="Arial" w:hAnsi="Arial" w:cs="Arial"/>
          <w:sz w:val="22"/>
          <w:szCs w:val="22"/>
        </w:rPr>
      </w:pPr>
    </w:p>
    <w:p w:rsidR="006F42C6" w:rsidRPr="009B6AD9" w:rsidRDefault="006C6716" w:rsidP="001E3E2E">
      <w:pPr>
        <w:pStyle w:val="Heading2"/>
        <w:rPr>
          <w:b/>
          <w:i/>
        </w:rPr>
      </w:pPr>
      <w:r w:rsidRPr="009B6AD9">
        <w:t>Accessibility</w:t>
      </w:r>
      <w:r w:rsidR="004C0B26" w:rsidRPr="009B6AD9">
        <w:t xml:space="preserve">  </w:t>
      </w:r>
    </w:p>
    <w:p w:rsidR="00B46697" w:rsidRPr="008A38F6" w:rsidRDefault="00B46697" w:rsidP="007025C5">
      <w:pPr>
        <w:rPr>
          <w:rFonts w:ascii="Arial" w:hAnsi="Arial" w:cs="Arial"/>
          <w:sz w:val="22"/>
          <w:szCs w:val="22"/>
        </w:rPr>
      </w:pPr>
      <w:r w:rsidRPr="008A38F6">
        <w:rPr>
          <w:rFonts w:ascii="Arial" w:hAnsi="Arial" w:cs="Arial"/>
          <w:sz w:val="22"/>
          <w:szCs w:val="22"/>
        </w:rPr>
        <w:t xml:space="preserve">If </w:t>
      </w:r>
      <w:r w:rsidR="006C6716" w:rsidRPr="008A38F6">
        <w:rPr>
          <w:rFonts w:ascii="Arial" w:hAnsi="Arial" w:cs="Arial"/>
          <w:sz w:val="22"/>
          <w:szCs w:val="22"/>
        </w:rPr>
        <w:t xml:space="preserve">a student </w:t>
      </w:r>
      <w:r w:rsidR="006F42C6" w:rsidRPr="008A38F6">
        <w:rPr>
          <w:rFonts w:ascii="Arial" w:hAnsi="Arial" w:cs="Arial"/>
          <w:sz w:val="22"/>
          <w:szCs w:val="22"/>
        </w:rPr>
        <w:t>requires special accommodation, t</w:t>
      </w:r>
      <w:r w:rsidR="006C6716" w:rsidRPr="008A38F6">
        <w:rPr>
          <w:rFonts w:ascii="Arial" w:hAnsi="Arial" w:cs="Arial"/>
          <w:sz w:val="22"/>
          <w:szCs w:val="22"/>
        </w:rPr>
        <w:t xml:space="preserve">hey </w:t>
      </w:r>
      <w:r w:rsidRPr="008A38F6">
        <w:rPr>
          <w:rFonts w:ascii="Arial" w:hAnsi="Arial" w:cs="Arial"/>
          <w:sz w:val="22"/>
          <w:szCs w:val="22"/>
        </w:rPr>
        <w:t xml:space="preserve">should </w:t>
      </w:r>
      <w:r w:rsidR="00E41E7A">
        <w:rPr>
          <w:rFonts w:ascii="Arial" w:hAnsi="Arial" w:cs="Arial"/>
          <w:sz w:val="22"/>
          <w:szCs w:val="22"/>
        </w:rPr>
        <w:t>file their request</w:t>
      </w:r>
      <w:r w:rsidRPr="008A38F6">
        <w:rPr>
          <w:rFonts w:ascii="Arial" w:hAnsi="Arial" w:cs="Arial"/>
          <w:sz w:val="22"/>
          <w:szCs w:val="22"/>
        </w:rPr>
        <w:t xml:space="preserve"> with </w:t>
      </w:r>
      <w:r w:rsidR="00E41E7A">
        <w:rPr>
          <w:rFonts w:ascii="Arial" w:hAnsi="Arial" w:cs="Arial"/>
          <w:sz w:val="22"/>
          <w:szCs w:val="22"/>
        </w:rPr>
        <w:t>U.C. Accessibility Services before the start of the semester</w:t>
      </w:r>
      <w:r w:rsidRPr="008A38F6">
        <w:rPr>
          <w:rFonts w:ascii="Arial" w:hAnsi="Arial" w:cs="Arial"/>
          <w:sz w:val="22"/>
          <w:szCs w:val="22"/>
        </w:rPr>
        <w:t>.</w:t>
      </w:r>
      <w:r w:rsidR="00D03F31" w:rsidRPr="008A38F6">
        <w:rPr>
          <w:rFonts w:ascii="Arial" w:hAnsi="Arial" w:cs="Arial"/>
          <w:sz w:val="22"/>
          <w:szCs w:val="22"/>
        </w:rPr>
        <w:t xml:space="preserve">   </w:t>
      </w:r>
    </w:p>
    <w:p w:rsidR="00011890" w:rsidRPr="008A38F6" w:rsidRDefault="00011890" w:rsidP="00011890">
      <w:pPr>
        <w:rPr>
          <w:rFonts w:ascii="Arial" w:hAnsi="Arial" w:cs="Arial"/>
          <w:bCs/>
          <w:sz w:val="22"/>
          <w:szCs w:val="22"/>
        </w:rPr>
      </w:pPr>
    </w:p>
    <w:p w:rsidR="006F42C6" w:rsidRPr="009B6AD9" w:rsidRDefault="00B97791" w:rsidP="001E3E2E">
      <w:pPr>
        <w:pStyle w:val="Heading2"/>
        <w:rPr>
          <w:b/>
        </w:rPr>
      </w:pPr>
      <w:r w:rsidRPr="009B6AD9">
        <w:t>Pass/fail option, audit policy, and withdrawal policy</w:t>
      </w:r>
      <w:r w:rsidR="004C0B26" w:rsidRPr="009B6AD9">
        <w:t xml:space="preserve"> </w:t>
      </w:r>
    </w:p>
    <w:p w:rsidR="00B97791" w:rsidRPr="008A38F6" w:rsidRDefault="00B97791" w:rsidP="007025C5">
      <w:pPr>
        <w:rPr>
          <w:rFonts w:ascii="Arial" w:hAnsi="Arial" w:cs="Arial"/>
          <w:sz w:val="22"/>
          <w:szCs w:val="22"/>
        </w:rPr>
      </w:pPr>
      <w:r w:rsidRPr="008A38F6">
        <w:rPr>
          <w:rFonts w:ascii="Arial" w:hAnsi="Arial" w:cs="Arial"/>
          <w:sz w:val="22"/>
          <w:szCs w:val="22"/>
        </w:rPr>
        <w:t xml:space="preserve">There are no pass/fail or </w:t>
      </w:r>
      <w:r w:rsidR="00265335" w:rsidRPr="008A38F6">
        <w:rPr>
          <w:rFonts w:ascii="Arial" w:hAnsi="Arial" w:cs="Arial"/>
          <w:sz w:val="22"/>
          <w:szCs w:val="22"/>
        </w:rPr>
        <w:t xml:space="preserve">audit options for this class.  </w:t>
      </w:r>
      <w:r w:rsidRPr="008A38F6">
        <w:rPr>
          <w:rFonts w:ascii="Arial" w:hAnsi="Arial" w:cs="Arial"/>
          <w:sz w:val="22"/>
          <w:szCs w:val="22"/>
        </w:rPr>
        <w:t xml:space="preserve">Withdrawal procedures follow U.C. guidelines.  </w:t>
      </w:r>
    </w:p>
    <w:p w:rsidR="006F42C6" w:rsidRPr="008A38F6" w:rsidRDefault="006F42C6" w:rsidP="007025C5">
      <w:pPr>
        <w:rPr>
          <w:rFonts w:ascii="Arial" w:hAnsi="Arial" w:cs="Arial"/>
          <w:sz w:val="22"/>
          <w:szCs w:val="22"/>
        </w:rPr>
      </w:pPr>
    </w:p>
    <w:p w:rsidR="008D713E" w:rsidRPr="009B6AD9" w:rsidRDefault="00147777" w:rsidP="001E3E2E">
      <w:pPr>
        <w:pStyle w:val="Heading2"/>
        <w:rPr>
          <w:b/>
          <w:i/>
        </w:rPr>
      </w:pPr>
      <w:r w:rsidRPr="009B6AD9">
        <w:t>Grading</w:t>
      </w:r>
    </w:p>
    <w:p w:rsidR="0013302C" w:rsidRPr="008A38F6" w:rsidRDefault="0013302C" w:rsidP="0013302C">
      <w:pPr>
        <w:rPr>
          <w:rFonts w:ascii="Arial" w:hAnsi="Arial" w:cs="Arial"/>
          <w:sz w:val="22"/>
          <w:szCs w:val="22"/>
        </w:rPr>
      </w:pPr>
      <w:r w:rsidRPr="008A38F6">
        <w:rPr>
          <w:rFonts w:ascii="Arial" w:hAnsi="Arial" w:cs="Arial"/>
          <w:sz w:val="22"/>
          <w:szCs w:val="22"/>
        </w:rPr>
        <w:t xml:space="preserve">There are 3 </w:t>
      </w:r>
      <w:r w:rsidR="00E41E7A">
        <w:rPr>
          <w:rFonts w:ascii="Arial" w:hAnsi="Arial" w:cs="Arial"/>
          <w:sz w:val="22"/>
          <w:szCs w:val="22"/>
        </w:rPr>
        <w:t xml:space="preserve">online (but in-person) </w:t>
      </w:r>
      <w:r w:rsidRPr="008A38F6">
        <w:rPr>
          <w:rFonts w:ascii="Arial" w:hAnsi="Arial" w:cs="Arial"/>
          <w:sz w:val="22"/>
          <w:szCs w:val="22"/>
        </w:rPr>
        <w:t>exams that together comprise 75% of the total grade (20%, 25% and 30%).  Each exam focuses on material since the last exam. However, there is some cumulative content</w:t>
      </w:r>
      <w:r w:rsidR="00E41E7A">
        <w:rPr>
          <w:rFonts w:ascii="Arial" w:hAnsi="Arial" w:cs="Arial"/>
          <w:sz w:val="22"/>
          <w:szCs w:val="22"/>
        </w:rPr>
        <w:t xml:space="preserve"> that will be </w:t>
      </w:r>
      <w:r w:rsidR="00E41E7A">
        <w:rPr>
          <w:rFonts w:ascii="Arial" w:hAnsi="Arial" w:cs="Arial"/>
          <w:sz w:val="22"/>
          <w:szCs w:val="22"/>
        </w:rPr>
        <w:lastRenderedPageBreak/>
        <w:t>pointed out in class</w:t>
      </w:r>
      <w:r w:rsidRPr="008A38F6">
        <w:rPr>
          <w:rFonts w:ascii="Arial" w:hAnsi="Arial" w:cs="Arial"/>
          <w:sz w:val="22"/>
          <w:szCs w:val="22"/>
        </w:rPr>
        <w:t>. Lab exercises and case presentations comprise 2</w:t>
      </w:r>
      <w:r w:rsidR="009E616B">
        <w:rPr>
          <w:rFonts w:ascii="Arial" w:hAnsi="Arial" w:cs="Arial"/>
          <w:sz w:val="22"/>
          <w:szCs w:val="22"/>
        </w:rPr>
        <w:t>5</w:t>
      </w:r>
      <w:r w:rsidRPr="008A38F6">
        <w:rPr>
          <w:rFonts w:ascii="Arial" w:hAnsi="Arial" w:cs="Arial"/>
          <w:sz w:val="22"/>
          <w:szCs w:val="22"/>
        </w:rPr>
        <w:t xml:space="preserve">% of the final grade. There are no makeup exams or extra credit. Under exceptional circumstances, a student may </w:t>
      </w:r>
      <w:r w:rsidR="008E0612">
        <w:rPr>
          <w:rFonts w:ascii="Arial" w:hAnsi="Arial" w:cs="Arial"/>
          <w:sz w:val="22"/>
          <w:szCs w:val="22"/>
        </w:rPr>
        <w:t>ask</w:t>
      </w:r>
      <w:r w:rsidRPr="008A38F6">
        <w:rPr>
          <w:rFonts w:ascii="Arial" w:hAnsi="Arial" w:cs="Arial"/>
          <w:sz w:val="22"/>
          <w:szCs w:val="22"/>
        </w:rPr>
        <w:t xml:space="preserve"> to take the exam before a scheduled date. Unexpected absences due to medical emergencies must be reported as soon as possible.  </w:t>
      </w:r>
      <w:r w:rsidRPr="008A38F6">
        <w:rPr>
          <w:rFonts w:ascii="Arial" w:hAnsi="Arial" w:cs="Arial"/>
          <w:sz w:val="22"/>
          <w:szCs w:val="22"/>
        </w:rPr>
        <w:tab/>
      </w:r>
    </w:p>
    <w:p w:rsidR="0013302C" w:rsidRPr="008A38F6" w:rsidRDefault="0013302C" w:rsidP="0013302C">
      <w:pPr>
        <w:rPr>
          <w:rFonts w:ascii="Arial" w:hAnsi="Arial" w:cs="Arial"/>
          <w:sz w:val="22"/>
          <w:szCs w:val="22"/>
        </w:rPr>
      </w:pPr>
    </w:p>
    <w:p w:rsidR="0013302C" w:rsidRPr="00DD79C5" w:rsidRDefault="009E616B" w:rsidP="00DD79C5">
      <w:pPr>
        <w:pStyle w:val="ListParagraph"/>
        <w:numPr>
          <w:ilvl w:val="0"/>
          <w:numId w:val="15"/>
        </w:numPr>
        <w:rPr>
          <w:rFonts w:ascii="Arial" w:hAnsi="Arial" w:cs="Arial"/>
          <w:sz w:val="22"/>
          <w:szCs w:val="22"/>
        </w:rPr>
      </w:pPr>
      <w:r w:rsidRPr="00DD79C5">
        <w:rPr>
          <w:rFonts w:ascii="Arial" w:hAnsi="Arial" w:cs="Arial"/>
          <w:sz w:val="22"/>
          <w:szCs w:val="22"/>
        </w:rPr>
        <w:t>Three</w:t>
      </w:r>
      <w:r w:rsidR="0013302C" w:rsidRPr="00DD79C5">
        <w:rPr>
          <w:rFonts w:ascii="Arial" w:hAnsi="Arial" w:cs="Arial"/>
          <w:sz w:val="22"/>
          <w:szCs w:val="22"/>
        </w:rPr>
        <w:t xml:space="preserve"> exams, including the final</w:t>
      </w:r>
      <w:r w:rsidR="0013302C" w:rsidRPr="00DD79C5">
        <w:rPr>
          <w:rFonts w:ascii="Arial" w:hAnsi="Arial" w:cs="Arial"/>
          <w:sz w:val="22"/>
          <w:szCs w:val="22"/>
        </w:rPr>
        <w:tab/>
        <w:t>75% (20%, 25%, 30%)</w:t>
      </w:r>
    </w:p>
    <w:p w:rsidR="0013302C" w:rsidRPr="00DD79C5" w:rsidRDefault="0013302C" w:rsidP="00DD79C5">
      <w:pPr>
        <w:pStyle w:val="ListParagraph"/>
        <w:numPr>
          <w:ilvl w:val="0"/>
          <w:numId w:val="15"/>
        </w:numPr>
        <w:rPr>
          <w:rFonts w:ascii="Arial" w:hAnsi="Arial" w:cs="Arial"/>
          <w:sz w:val="22"/>
          <w:szCs w:val="22"/>
        </w:rPr>
      </w:pPr>
      <w:r w:rsidRPr="00DD79C5">
        <w:rPr>
          <w:rFonts w:ascii="Arial" w:hAnsi="Arial" w:cs="Arial"/>
          <w:sz w:val="22"/>
          <w:szCs w:val="22"/>
        </w:rPr>
        <w:t>Lab exercises</w:t>
      </w:r>
      <w:r w:rsidR="009E616B" w:rsidRPr="00DD79C5">
        <w:rPr>
          <w:rFonts w:ascii="Arial" w:hAnsi="Arial" w:cs="Arial"/>
          <w:sz w:val="22"/>
          <w:szCs w:val="22"/>
        </w:rPr>
        <w:tab/>
      </w:r>
      <w:r w:rsidRPr="00DD79C5">
        <w:rPr>
          <w:rFonts w:ascii="Arial" w:hAnsi="Arial" w:cs="Arial"/>
          <w:sz w:val="22"/>
          <w:szCs w:val="22"/>
        </w:rPr>
        <w:tab/>
      </w:r>
      <w:r w:rsidRPr="00DD79C5">
        <w:rPr>
          <w:rFonts w:ascii="Arial" w:hAnsi="Arial" w:cs="Arial"/>
          <w:sz w:val="22"/>
          <w:szCs w:val="22"/>
        </w:rPr>
        <w:tab/>
      </w:r>
      <w:r w:rsidR="009E616B" w:rsidRPr="00DD79C5">
        <w:rPr>
          <w:rFonts w:ascii="Arial" w:hAnsi="Arial" w:cs="Arial"/>
          <w:sz w:val="22"/>
          <w:szCs w:val="22"/>
        </w:rPr>
        <w:tab/>
      </w:r>
      <w:r w:rsidRPr="00DD79C5">
        <w:rPr>
          <w:rFonts w:ascii="Arial" w:hAnsi="Arial" w:cs="Arial"/>
          <w:sz w:val="22"/>
          <w:szCs w:val="22"/>
        </w:rPr>
        <w:t xml:space="preserve">20% (graduate students: 10% lab exercises + 10% a term paper).  </w:t>
      </w:r>
    </w:p>
    <w:p w:rsidR="0013302C" w:rsidRPr="00DD79C5" w:rsidRDefault="009E616B" w:rsidP="00DD79C5">
      <w:pPr>
        <w:pStyle w:val="ListParagraph"/>
        <w:numPr>
          <w:ilvl w:val="0"/>
          <w:numId w:val="15"/>
        </w:numPr>
        <w:rPr>
          <w:rFonts w:ascii="Arial" w:hAnsi="Arial" w:cs="Arial"/>
          <w:sz w:val="22"/>
          <w:szCs w:val="22"/>
        </w:rPr>
      </w:pPr>
      <w:r w:rsidRPr="00DD79C5">
        <w:rPr>
          <w:rFonts w:ascii="Arial" w:hAnsi="Arial" w:cs="Arial"/>
          <w:sz w:val="22"/>
          <w:szCs w:val="22"/>
        </w:rPr>
        <w:t>Student case presentations</w:t>
      </w:r>
      <w:r w:rsidR="0013302C" w:rsidRPr="00DD79C5">
        <w:rPr>
          <w:rFonts w:ascii="Arial" w:hAnsi="Arial" w:cs="Arial"/>
          <w:sz w:val="22"/>
          <w:szCs w:val="22"/>
        </w:rPr>
        <w:tab/>
      </w:r>
      <w:r w:rsidRPr="00DD79C5">
        <w:rPr>
          <w:rFonts w:ascii="Arial" w:hAnsi="Arial" w:cs="Arial"/>
          <w:sz w:val="22"/>
          <w:szCs w:val="22"/>
        </w:rPr>
        <w:tab/>
      </w:r>
      <w:r w:rsidR="0013302C" w:rsidRPr="00DD79C5">
        <w:rPr>
          <w:rFonts w:ascii="Arial" w:hAnsi="Arial" w:cs="Arial"/>
          <w:sz w:val="22"/>
          <w:szCs w:val="22"/>
        </w:rPr>
        <w:t xml:space="preserve">5% </w:t>
      </w:r>
    </w:p>
    <w:p w:rsidR="0013302C" w:rsidRPr="008A38F6" w:rsidRDefault="0013302C" w:rsidP="0013302C">
      <w:pPr>
        <w:rPr>
          <w:rFonts w:ascii="Arial" w:hAnsi="Arial" w:cs="Arial"/>
          <w:sz w:val="22"/>
          <w:szCs w:val="22"/>
        </w:rPr>
      </w:pPr>
      <w:r w:rsidRPr="008A38F6">
        <w:rPr>
          <w:rFonts w:ascii="Arial" w:hAnsi="Arial" w:cs="Arial"/>
          <w:sz w:val="22"/>
          <w:szCs w:val="22"/>
        </w:rPr>
        <w:tab/>
      </w:r>
      <w:r w:rsidRPr="008A38F6">
        <w:rPr>
          <w:rFonts w:ascii="Arial" w:hAnsi="Arial" w:cs="Arial"/>
          <w:sz w:val="22"/>
          <w:szCs w:val="22"/>
        </w:rPr>
        <w:tab/>
      </w:r>
      <w:r w:rsidRPr="008A38F6">
        <w:rPr>
          <w:rFonts w:ascii="Arial" w:hAnsi="Arial" w:cs="Arial"/>
          <w:sz w:val="22"/>
          <w:szCs w:val="22"/>
        </w:rPr>
        <w:tab/>
      </w:r>
    </w:p>
    <w:p w:rsidR="00557B2F" w:rsidRPr="008A38F6" w:rsidRDefault="009E616B" w:rsidP="0013302C">
      <w:pPr>
        <w:rPr>
          <w:rFonts w:ascii="Arial" w:hAnsi="Arial" w:cs="Arial"/>
          <w:sz w:val="22"/>
          <w:szCs w:val="22"/>
        </w:rPr>
      </w:pPr>
      <w:r>
        <w:rPr>
          <w:rFonts w:ascii="Arial" w:hAnsi="Arial" w:cs="Arial"/>
          <w:sz w:val="22"/>
          <w:szCs w:val="22"/>
        </w:rPr>
        <w:t xml:space="preserve">All </w:t>
      </w:r>
      <w:r w:rsidR="00E41E7A">
        <w:rPr>
          <w:rFonts w:ascii="Arial" w:hAnsi="Arial" w:cs="Arial"/>
          <w:sz w:val="22"/>
          <w:szCs w:val="22"/>
        </w:rPr>
        <w:t>post-lab assignments</w:t>
      </w:r>
      <w:r>
        <w:rPr>
          <w:rFonts w:ascii="Arial" w:hAnsi="Arial" w:cs="Arial"/>
          <w:sz w:val="22"/>
          <w:szCs w:val="22"/>
        </w:rPr>
        <w:t xml:space="preserve"> are due by </w:t>
      </w:r>
      <w:r w:rsidR="00E41E7A">
        <w:rPr>
          <w:rFonts w:ascii="Arial" w:hAnsi="Arial" w:cs="Arial"/>
          <w:sz w:val="22"/>
          <w:szCs w:val="22"/>
        </w:rPr>
        <w:t>Sunday at mid</w:t>
      </w:r>
      <w:bookmarkStart w:id="2" w:name="_GoBack"/>
      <w:bookmarkEnd w:id="2"/>
      <w:r w:rsidR="00E41E7A">
        <w:rPr>
          <w:rFonts w:ascii="Arial" w:hAnsi="Arial" w:cs="Arial"/>
          <w:sz w:val="22"/>
          <w:szCs w:val="22"/>
        </w:rPr>
        <w:t>night</w:t>
      </w:r>
      <w:r>
        <w:rPr>
          <w:rFonts w:ascii="Arial" w:hAnsi="Arial" w:cs="Arial"/>
          <w:sz w:val="22"/>
          <w:szCs w:val="22"/>
        </w:rPr>
        <w:t xml:space="preserve"> </w:t>
      </w:r>
      <w:r w:rsidR="00E41E7A">
        <w:rPr>
          <w:rFonts w:ascii="Arial" w:hAnsi="Arial" w:cs="Arial"/>
          <w:sz w:val="22"/>
          <w:szCs w:val="22"/>
        </w:rPr>
        <w:t xml:space="preserve">following the lab.  </w:t>
      </w:r>
      <w:r w:rsidR="0019388D">
        <w:rPr>
          <w:rFonts w:ascii="Arial" w:hAnsi="Arial" w:cs="Arial"/>
          <w:sz w:val="22"/>
          <w:szCs w:val="22"/>
        </w:rPr>
        <w:t xml:space="preserve">Missing assignments </w:t>
      </w:r>
      <w:r w:rsidR="009715ED">
        <w:rPr>
          <w:rFonts w:ascii="Arial" w:hAnsi="Arial" w:cs="Arial"/>
          <w:sz w:val="22"/>
          <w:szCs w:val="22"/>
        </w:rPr>
        <w:t xml:space="preserve">automatically </w:t>
      </w:r>
      <w:r w:rsidR="0019388D">
        <w:rPr>
          <w:rFonts w:ascii="Arial" w:hAnsi="Arial" w:cs="Arial"/>
          <w:sz w:val="22"/>
          <w:szCs w:val="22"/>
        </w:rPr>
        <w:t>receive a zero</w:t>
      </w:r>
      <w:r w:rsidR="009715ED">
        <w:rPr>
          <w:rFonts w:ascii="Arial" w:hAnsi="Arial" w:cs="Arial"/>
          <w:sz w:val="22"/>
          <w:szCs w:val="22"/>
        </w:rPr>
        <w:t>.  Late assignments are allowed, but an automatic penalty of</w:t>
      </w:r>
      <w:r w:rsidR="0019388D">
        <w:rPr>
          <w:rFonts w:ascii="Arial" w:hAnsi="Arial" w:cs="Arial"/>
          <w:sz w:val="22"/>
          <w:szCs w:val="22"/>
        </w:rPr>
        <w:t xml:space="preserve"> 25%/day </w:t>
      </w:r>
      <w:r w:rsidR="009715ED">
        <w:rPr>
          <w:rFonts w:ascii="Arial" w:hAnsi="Arial" w:cs="Arial"/>
          <w:sz w:val="22"/>
          <w:szCs w:val="22"/>
        </w:rPr>
        <w:t>is applied</w:t>
      </w:r>
      <w:r w:rsidR="0019388D">
        <w:rPr>
          <w:rFonts w:ascii="Arial" w:hAnsi="Arial" w:cs="Arial"/>
          <w:sz w:val="22"/>
          <w:szCs w:val="22"/>
        </w:rPr>
        <w:t>.</w:t>
      </w:r>
      <w:r w:rsidR="0013302C" w:rsidRPr="008A38F6">
        <w:rPr>
          <w:rFonts w:ascii="Arial" w:hAnsi="Arial" w:cs="Arial"/>
          <w:sz w:val="22"/>
          <w:szCs w:val="22"/>
        </w:rPr>
        <w:t xml:space="preserve"> </w:t>
      </w:r>
    </w:p>
    <w:p w:rsidR="008A38F6" w:rsidRPr="008A38F6" w:rsidRDefault="008A38F6" w:rsidP="0013302C">
      <w:pPr>
        <w:rPr>
          <w:rFonts w:ascii="Arial" w:hAnsi="Arial" w:cs="Arial"/>
          <w:sz w:val="22"/>
          <w:szCs w:val="22"/>
        </w:rPr>
      </w:pPr>
    </w:p>
    <w:p w:rsidR="0013302C" w:rsidRPr="008A38F6" w:rsidRDefault="00557B2F" w:rsidP="0013302C">
      <w:pPr>
        <w:rPr>
          <w:rFonts w:ascii="Arial" w:hAnsi="Arial" w:cs="Arial"/>
          <w:sz w:val="22"/>
          <w:szCs w:val="22"/>
        </w:rPr>
      </w:pPr>
      <w:r w:rsidRPr="008A38F6">
        <w:rPr>
          <w:rFonts w:ascii="Arial" w:hAnsi="Arial" w:cs="Arial"/>
          <w:sz w:val="22"/>
          <w:szCs w:val="22"/>
        </w:rPr>
        <w:t xml:space="preserve">Graduate students: </w:t>
      </w:r>
      <w:r w:rsidR="0013302C" w:rsidRPr="008A38F6">
        <w:rPr>
          <w:rFonts w:ascii="Arial" w:hAnsi="Arial" w:cs="Arial"/>
          <w:sz w:val="22"/>
          <w:szCs w:val="22"/>
        </w:rPr>
        <w:t xml:space="preserve"> a term paper is worth 50% of the lab grade (i.e. 10% lab exercise/10% term paper). </w:t>
      </w:r>
      <w:r w:rsidRPr="008A38F6">
        <w:rPr>
          <w:rFonts w:ascii="Arial" w:hAnsi="Arial" w:cs="Arial"/>
          <w:sz w:val="22"/>
          <w:szCs w:val="22"/>
        </w:rPr>
        <w:t xml:space="preserve">This is a 5-page review paper on some aspect of medical microbiology, </w:t>
      </w:r>
      <w:proofErr w:type="gramStart"/>
      <w:r w:rsidRPr="008A38F6">
        <w:rPr>
          <w:rFonts w:ascii="Arial" w:hAnsi="Arial" w:cs="Arial"/>
          <w:sz w:val="22"/>
          <w:szCs w:val="22"/>
        </w:rPr>
        <w:t>similar to</w:t>
      </w:r>
      <w:proofErr w:type="gramEnd"/>
      <w:r w:rsidRPr="008A38F6">
        <w:rPr>
          <w:rFonts w:ascii="Arial" w:hAnsi="Arial" w:cs="Arial"/>
          <w:sz w:val="22"/>
          <w:szCs w:val="22"/>
        </w:rPr>
        <w:t xml:space="preserve"> review articles published in the journal Current Opinion in Microbiology. A draft may be submitted before </w:t>
      </w:r>
      <w:r w:rsidR="00E41E7A">
        <w:rPr>
          <w:rFonts w:ascii="Arial" w:hAnsi="Arial" w:cs="Arial"/>
          <w:sz w:val="22"/>
          <w:szCs w:val="22"/>
        </w:rPr>
        <w:t>the first Fall</w:t>
      </w:r>
      <w:r w:rsidRPr="008A38F6">
        <w:rPr>
          <w:rFonts w:ascii="Arial" w:hAnsi="Arial" w:cs="Arial"/>
          <w:sz w:val="22"/>
          <w:szCs w:val="22"/>
        </w:rPr>
        <w:t xml:space="preserve"> reading da</w:t>
      </w:r>
      <w:r w:rsidR="00E41E7A">
        <w:rPr>
          <w:rFonts w:ascii="Arial" w:hAnsi="Arial" w:cs="Arial"/>
          <w:sz w:val="22"/>
          <w:szCs w:val="22"/>
        </w:rPr>
        <w:t>y</w:t>
      </w:r>
      <w:r w:rsidRPr="008A38F6">
        <w:rPr>
          <w:rFonts w:ascii="Arial" w:hAnsi="Arial" w:cs="Arial"/>
          <w:sz w:val="22"/>
          <w:szCs w:val="22"/>
        </w:rPr>
        <w:t xml:space="preserve"> in order to receive feedback, and the final paper is due at the last class. </w:t>
      </w:r>
      <w:r w:rsidR="0013302C" w:rsidRPr="008A38F6">
        <w:rPr>
          <w:rFonts w:ascii="Arial" w:hAnsi="Arial" w:cs="Arial"/>
          <w:sz w:val="22"/>
          <w:szCs w:val="22"/>
        </w:rPr>
        <w:t xml:space="preserve">This paper is distinct from the case presentation.  </w:t>
      </w:r>
    </w:p>
    <w:p w:rsidR="0013302C" w:rsidRPr="008A38F6" w:rsidRDefault="0013302C" w:rsidP="0013302C">
      <w:pPr>
        <w:rPr>
          <w:rFonts w:ascii="Arial" w:hAnsi="Arial" w:cs="Arial"/>
          <w:sz w:val="22"/>
          <w:szCs w:val="22"/>
        </w:rPr>
      </w:pPr>
    </w:p>
    <w:p w:rsidR="0013302C" w:rsidRPr="008A38F6" w:rsidRDefault="009E616B" w:rsidP="0013302C">
      <w:pPr>
        <w:rPr>
          <w:rFonts w:ascii="Arial" w:hAnsi="Arial" w:cs="Arial"/>
          <w:sz w:val="22"/>
          <w:szCs w:val="22"/>
        </w:rPr>
      </w:pPr>
      <w:r>
        <w:rPr>
          <w:rFonts w:ascii="Arial" w:hAnsi="Arial" w:cs="Arial"/>
          <w:sz w:val="22"/>
          <w:szCs w:val="22"/>
        </w:rPr>
        <w:t xml:space="preserve">Student case </w:t>
      </w:r>
      <w:r w:rsidR="0013302C" w:rsidRPr="008A38F6">
        <w:rPr>
          <w:rFonts w:ascii="Arial" w:hAnsi="Arial" w:cs="Arial"/>
          <w:sz w:val="22"/>
          <w:szCs w:val="22"/>
        </w:rPr>
        <w:t>presentations</w:t>
      </w:r>
      <w:r w:rsidR="008E0612">
        <w:rPr>
          <w:rFonts w:ascii="Arial" w:hAnsi="Arial" w:cs="Arial"/>
          <w:sz w:val="22"/>
          <w:szCs w:val="22"/>
        </w:rPr>
        <w:t xml:space="preserve"> are</w:t>
      </w:r>
      <w:r>
        <w:rPr>
          <w:rFonts w:ascii="Arial" w:hAnsi="Arial" w:cs="Arial"/>
          <w:sz w:val="22"/>
          <w:szCs w:val="22"/>
        </w:rPr>
        <w:t xml:space="preserve"> group </w:t>
      </w:r>
      <w:proofErr w:type="spellStart"/>
      <w:r w:rsidR="008E0612">
        <w:rPr>
          <w:rFonts w:ascii="Arial" w:hAnsi="Arial" w:cs="Arial"/>
          <w:sz w:val="22"/>
          <w:szCs w:val="22"/>
        </w:rPr>
        <w:t>powerpoint</w:t>
      </w:r>
      <w:proofErr w:type="spellEnd"/>
      <w:r w:rsidR="008E0612">
        <w:rPr>
          <w:rFonts w:ascii="Arial" w:hAnsi="Arial" w:cs="Arial"/>
          <w:sz w:val="22"/>
          <w:szCs w:val="22"/>
        </w:rPr>
        <w:t xml:space="preserve"> lectures</w:t>
      </w:r>
      <w:r w:rsidR="0013302C" w:rsidRPr="008A38F6">
        <w:rPr>
          <w:rFonts w:ascii="Arial" w:hAnsi="Arial" w:cs="Arial"/>
          <w:sz w:val="22"/>
          <w:szCs w:val="22"/>
        </w:rPr>
        <w:t xml:space="preserve"> on a student-chosen clinical case</w:t>
      </w:r>
      <w:r w:rsidR="008A38F6" w:rsidRPr="008A38F6">
        <w:rPr>
          <w:rFonts w:ascii="Arial" w:hAnsi="Arial" w:cs="Arial"/>
          <w:sz w:val="22"/>
          <w:szCs w:val="22"/>
        </w:rPr>
        <w:t xml:space="preserve"> that deals with </w:t>
      </w:r>
      <w:r w:rsidR="008511D9" w:rsidRPr="008A38F6">
        <w:rPr>
          <w:rFonts w:ascii="Arial" w:hAnsi="Arial" w:cs="Arial"/>
          <w:sz w:val="22"/>
          <w:szCs w:val="22"/>
        </w:rPr>
        <w:t>any organism that has not been covered in the course</w:t>
      </w:r>
      <w:r w:rsidR="0013302C" w:rsidRPr="008A38F6">
        <w:rPr>
          <w:rFonts w:ascii="Arial" w:hAnsi="Arial" w:cs="Arial"/>
          <w:sz w:val="22"/>
          <w:szCs w:val="22"/>
        </w:rPr>
        <w:t xml:space="preserve">.  </w:t>
      </w:r>
    </w:p>
    <w:p w:rsidR="0013302C" w:rsidRPr="008A38F6" w:rsidRDefault="0013302C" w:rsidP="0013302C">
      <w:pPr>
        <w:rPr>
          <w:rFonts w:ascii="Arial" w:hAnsi="Arial" w:cs="Arial"/>
          <w:sz w:val="22"/>
          <w:szCs w:val="22"/>
        </w:rPr>
      </w:pPr>
    </w:p>
    <w:p w:rsidR="00A035F6" w:rsidRPr="008A38F6" w:rsidRDefault="00A035F6" w:rsidP="007025C5">
      <w:pPr>
        <w:rPr>
          <w:rFonts w:ascii="Arial" w:hAnsi="Arial" w:cs="Arial"/>
          <w:sz w:val="22"/>
          <w:szCs w:val="22"/>
        </w:rPr>
      </w:pPr>
    </w:p>
    <w:p w:rsidR="00BA14C8" w:rsidRPr="008A38F6" w:rsidRDefault="00BA14C8" w:rsidP="007025C5">
      <w:pPr>
        <w:rPr>
          <w:rFonts w:ascii="Arial" w:hAnsi="Arial" w:cs="Arial"/>
          <w:sz w:val="22"/>
          <w:szCs w:val="22"/>
        </w:rPr>
      </w:pPr>
      <w:r w:rsidRPr="008A38F6">
        <w:rPr>
          <w:rFonts w:ascii="Arial" w:hAnsi="Arial" w:cs="Arial"/>
          <w:sz w:val="22"/>
          <w:szCs w:val="22"/>
        </w:rPr>
        <w:t>A</w:t>
      </w:r>
      <w:r w:rsidRPr="008A38F6">
        <w:rPr>
          <w:rFonts w:ascii="Arial" w:hAnsi="Arial" w:cs="Arial"/>
          <w:sz w:val="22"/>
          <w:szCs w:val="22"/>
        </w:rPr>
        <w:tab/>
        <w:t>94-100</w:t>
      </w:r>
      <w:r w:rsidRPr="008A38F6">
        <w:rPr>
          <w:rFonts w:ascii="Arial" w:hAnsi="Arial" w:cs="Arial"/>
          <w:sz w:val="22"/>
          <w:szCs w:val="22"/>
        </w:rPr>
        <w:tab/>
      </w:r>
      <w:r w:rsidRPr="008A38F6">
        <w:rPr>
          <w:rFonts w:ascii="Arial" w:hAnsi="Arial" w:cs="Arial"/>
          <w:sz w:val="22"/>
          <w:szCs w:val="22"/>
        </w:rPr>
        <w:tab/>
        <w:t>B+</w:t>
      </w:r>
      <w:r w:rsidRPr="008A38F6">
        <w:rPr>
          <w:rFonts w:ascii="Arial" w:hAnsi="Arial" w:cs="Arial"/>
          <w:sz w:val="22"/>
          <w:szCs w:val="22"/>
        </w:rPr>
        <w:tab/>
        <w:t>87-89</w:t>
      </w:r>
      <w:r w:rsidRPr="008A38F6">
        <w:rPr>
          <w:rFonts w:ascii="Arial" w:hAnsi="Arial" w:cs="Arial"/>
          <w:sz w:val="22"/>
          <w:szCs w:val="22"/>
        </w:rPr>
        <w:tab/>
      </w:r>
      <w:r w:rsidRPr="008A38F6">
        <w:rPr>
          <w:rFonts w:ascii="Arial" w:hAnsi="Arial" w:cs="Arial"/>
          <w:sz w:val="22"/>
          <w:szCs w:val="22"/>
        </w:rPr>
        <w:tab/>
        <w:t>C+</w:t>
      </w:r>
      <w:r w:rsidRPr="008A38F6">
        <w:rPr>
          <w:rFonts w:ascii="Arial" w:hAnsi="Arial" w:cs="Arial"/>
          <w:sz w:val="22"/>
          <w:szCs w:val="22"/>
        </w:rPr>
        <w:tab/>
        <w:t>77-79</w:t>
      </w:r>
      <w:r w:rsidRPr="008A38F6">
        <w:rPr>
          <w:rFonts w:ascii="Arial" w:hAnsi="Arial" w:cs="Arial"/>
          <w:sz w:val="22"/>
          <w:szCs w:val="22"/>
        </w:rPr>
        <w:tab/>
      </w:r>
      <w:r w:rsidRPr="008A38F6">
        <w:rPr>
          <w:rFonts w:ascii="Arial" w:hAnsi="Arial" w:cs="Arial"/>
          <w:sz w:val="22"/>
          <w:szCs w:val="22"/>
        </w:rPr>
        <w:tab/>
        <w:t>D+</w:t>
      </w:r>
      <w:r w:rsidRPr="008A38F6">
        <w:rPr>
          <w:rFonts w:ascii="Arial" w:hAnsi="Arial" w:cs="Arial"/>
          <w:sz w:val="22"/>
          <w:szCs w:val="22"/>
        </w:rPr>
        <w:tab/>
        <w:t>67-69</w:t>
      </w:r>
      <w:r w:rsidR="002103C3" w:rsidRPr="008A38F6">
        <w:rPr>
          <w:rFonts w:ascii="Arial" w:hAnsi="Arial" w:cs="Arial"/>
          <w:sz w:val="22"/>
          <w:szCs w:val="22"/>
        </w:rPr>
        <w:tab/>
      </w:r>
      <w:r w:rsidR="002103C3" w:rsidRPr="008A38F6">
        <w:rPr>
          <w:rFonts w:ascii="Arial" w:hAnsi="Arial" w:cs="Arial"/>
          <w:sz w:val="22"/>
          <w:szCs w:val="22"/>
        </w:rPr>
        <w:tab/>
        <w:t xml:space="preserve">F     </w:t>
      </w:r>
      <w:r w:rsidRPr="008A38F6">
        <w:rPr>
          <w:rFonts w:ascii="Arial" w:hAnsi="Arial" w:cs="Arial"/>
          <w:sz w:val="22"/>
          <w:szCs w:val="22"/>
        </w:rPr>
        <w:t>0-59</w:t>
      </w:r>
      <w:r w:rsidRPr="008A38F6">
        <w:rPr>
          <w:rFonts w:ascii="Arial" w:hAnsi="Arial" w:cs="Arial"/>
          <w:sz w:val="22"/>
          <w:szCs w:val="22"/>
        </w:rPr>
        <w:tab/>
      </w:r>
    </w:p>
    <w:p w:rsidR="00BA14C8" w:rsidRPr="008A38F6" w:rsidRDefault="00BA14C8" w:rsidP="007025C5">
      <w:pPr>
        <w:rPr>
          <w:rFonts w:ascii="Arial" w:hAnsi="Arial" w:cs="Arial"/>
          <w:sz w:val="22"/>
          <w:szCs w:val="22"/>
        </w:rPr>
      </w:pPr>
      <w:r w:rsidRPr="008A38F6">
        <w:rPr>
          <w:rFonts w:ascii="Arial" w:hAnsi="Arial" w:cs="Arial"/>
          <w:sz w:val="22"/>
          <w:szCs w:val="22"/>
        </w:rPr>
        <w:t>A-</w:t>
      </w:r>
      <w:r w:rsidRPr="008A38F6">
        <w:rPr>
          <w:rFonts w:ascii="Arial" w:hAnsi="Arial" w:cs="Arial"/>
          <w:sz w:val="22"/>
          <w:szCs w:val="22"/>
        </w:rPr>
        <w:tab/>
        <w:t>90-93</w:t>
      </w:r>
      <w:r w:rsidRPr="008A38F6">
        <w:rPr>
          <w:rFonts w:ascii="Arial" w:hAnsi="Arial" w:cs="Arial"/>
          <w:sz w:val="22"/>
          <w:szCs w:val="22"/>
        </w:rPr>
        <w:tab/>
      </w:r>
      <w:r w:rsidRPr="008A38F6">
        <w:rPr>
          <w:rFonts w:ascii="Arial" w:hAnsi="Arial" w:cs="Arial"/>
          <w:sz w:val="22"/>
          <w:szCs w:val="22"/>
        </w:rPr>
        <w:tab/>
        <w:t>B</w:t>
      </w:r>
      <w:r w:rsidRPr="008A38F6">
        <w:rPr>
          <w:rFonts w:ascii="Arial" w:hAnsi="Arial" w:cs="Arial"/>
          <w:sz w:val="22"/>
          <w:szCs w:val="22"/>
        </w:rPr>
        <w:tab/>
        <w:t>84-86</w:t>
      </w:r>
      <w:r w:rsidRPr="008A38F6">
        <w:rPr>
          <w:rFonts w:ascii="Arial" w:hAnsi="Arial" w:cs="Arial"/>
          <w:sz w:val="22"/>
          <w:szCs w:val="22"/>
        </w:rPr>
        <w:tab/>
      </w:r>
      <w:r w:rsidRPr="008A38F6">
        <w:rPr>
          <w:rFonts w:ascii="Arial" w:hAnsi="Arial" w:cs="Arial"/>
          <w:sz w:val="22"/>
          <w:szCs w:val="22"/>
        </w:rPr>
        <w:tab/>
        <w:t>C</w:t>
      </w:r>
      <w:r w:rsidRPr="008A38F6">
        <w:rPr>
          <w:rFonts w:ascii="Arial" w:hAnsi="Arial" w:cs="Arial"/>
          <w:sz w:val="22"/>
          <w:szCs w:val="22"/>
        </w:rPr>
        <w:tab/>
        <w:t>74-76</w:t>
      </w:r>
      <w:r w:rsidRPr="008A38F6">
        <w:rPr>
          <w:rFonts w:ascii="Arial" w:hAnsi="Arial" w:cs="Arial"/>
          <w:sz w:val="22"/>
          <w:szCs w:val="22"/>
        </w:rPr>
        <w:tab/>
      </w:r>
      <w:r w:rsidRPr="008A38F6">
        <w:rPr>
          <w:rFonts w:ascii="Arial" w:hAnsi="Arial" w:cs="Arial"/>
          <w:sz w:val="22"/>
          <w:szCs w:val="22"/>
        </w:rPr>
        <w:tab/>
        <w:t>D</w:t>
      </w:r>
      <w:r w:rsidRPr="008A38F6">
        <w:rPr>
          <w:rFonts w:ascii="Arial" w:hAnsi="Arial" w:cs="Arial"/>
          <w:sz w:val="22"/>
          <w:szCs w:val="22"/>
        </w:rPr>
        <w:tab/>
        <w:t>64-66</w:t>
      </w:r>
    </w:p>
    <w:p w:rsidR="00A51C9E" w:rsidRPr="008A38F6" w:rsidRDefault="00BA14C8" w:rsidP="007025C5">
      <w:pPr>
        <w:rPr>
          <w:rFonts w:ascii="Arial" w:hAnsi="Arial" w:cs="Arial"/>
          <w:sz w:val="22"/>
          <w:szCs w:val="22"/>
        </w:rPr>
      </w:pPr>
      <w:r w:rsidRPr="008A38F6">
        <w:rPr>
          <w:rFonts w:ascii="Arial" w:hAnsi="Arial" w:cs="Arial"/>
          <w:sz w:val="22"/>
          <w:szCs w:val="22"/>
        </w:rPr>
        <w:tab/>
      </w:r>
      <w:r w:rsidRPr="008A38F6">
        <w:rPr>
          <w:rFonts w:ascii="Arial" w:hAnsi="Arial" w:cs="Arial"/>
          <w:sz w:val="22"/>
          <w:szCs w:val="22"/>
        </w:rPr>
        <w:tab/>
      </w:r>
      <w:r w:rsidRPr="008A38F6">
        <w:rPr>
          <w:rFonts w:ascii="Arial" w:hAnsi="Arial" w:cs="Arial"/>
          <w:sz w:val="22"/>
          <w:szCs w:val="22"/>
        </w:rPr>
        <w:tab/>
        <w:t>B-</w:t>
      </w:r>
      <w:r w:rsidRPr="008A38F6">
        <w:rPr>
          <w:rFonts w:ascii="Arial" w:hAnsi="Arial" w:cs="Arial"/>
          <w:sz w:val="22"/>
          <w:szCs w:val="22"/>
        </w:rPr>
        <w:tab/>
        <w:t>80-83</w:t>
      </w:r>
      <w:r w:rsidRPr="008A38F6">
        <w:rPr>
          <w:rFonts w:ascii="Arial" w:hAnsi="Arial" w:cs="Arial"/>
          <w:sz w:val="22"/>
          <w:szCs w:val="22"/>
        </w:rPr>
        <w:tab/>
      </w:r>
      <w:r w:rsidRPr="008A38F6">
        <w:rPr>
          <w:rFonts w:ascii="Arial" w:hAnsi="Arial" w:cs="Arial"/>
          <w:sz w:val="22"/>
          <w:szCs w:val="22"/>
        </w:rPr>
        <w:tab/>
        <w:t>C-</w:t>
      </w:r>
      <w:r w:rsidRPr="008A38F6">
        <w:rPr>
          <w:rFonts w:ascii="Arial" w:hAnsi="Arial" w:cs="Arial"/>
          <w:sz w:val="22"/>
          <w:szCs w:val="22"/>
        </w:rPr>
        <w:tab/>
        <w:t>70-73</w:t>
      </w:r>
      <w:r w:rsidRPr="008A38F6">
        <w:rPr>
          <w:rFonts w:ascii="Arial" w:hAnsi="Arial" w:cs="Arial"/>
          <w:sz w:val="22"/>
          <w:szCs w:val="22"/>
        </w:rPr>
        <w:tab/>
      </w:r>
      <w:r w:rsidRPr="008A38F6">
        <w:rPr>
          <w:rFonts w:ascii="Arial" w:hAnsi="Arial" w:cs="Arial"/>
          <w:sz w:val="22"/>
          <w:szCs w:val="22"/>
        </w:rPr>
        <w:tab/>
        <w:t>D-</w:t>
      </w:r>
      <w:r w:rsidR="002103C3" w:rsidRPr="008A38F6">
        <w:rPr>
          <w:rFonts w:ascii="Arial" w:hAnsi="Arial" w:cs="Arial"/>
          <w:sz w:val="22"/>
          <w:szCs w:val="22"/>
        </w:rPr>
        <w:tab/>
      </w:r>
      <w:r w:rsidRPr="008A38F6">
        <w:rPr>
          <w:rFonts w:ascii="Arial" w:hAnsi="Arial" w:cs="Arial"/>
          <w:sz w:val="22"/>
          <w:szCs w:val="22"/>
        </w:rPr>
        <w:t>60-63</w:t>
      </w:r>
    </w:p>
    <w:p w:rsidR="0093045A" w:rsidRPr="008A38F6" w:rsidRDefault="0093045A" w:rsidP="007025C5">
      <w:pPr>
        <w:rPr>
          <w:rFonts w:ascii="Arial" w:hAnsi="Arial" w:cs="Arial"/>
          <w:sz w:val="22"/>
          <w:szCs w:val="22"/>
        </w:rPr>
      </w:pPr>
    </w:p>
    <w:p w:rsidR="0093045A" w:rsidRPr="008A38F6" w:rsidRDefault="0093045A" w:rsidP="007025C5">
      <w:pPr>
        <w:rPr>
          <w:rFonts w:ascii="Arial" w:hAnsi="Arial" w:cs="Arial"/>
          <w:sz w:val="22"/>
          <w:szCs w:val="22"/>
        </w:rPr>
      </w:pPr>
    </w:p>
    <w:p w:rsidR="00A84AC0" w:rsidRPr="008A38F6" w:rsidRDefault="00A84AC0" w:rsidP="00930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93045A" w:rsidRPr="009B6AD9" w:rsidRDefault="0093045A" w:rsidP="001E3E2E">
      <w:pPr>
        <w:pStyle w:val="Heading2"/>
        <w:rPr>
          <w:b/>
          <w:i/>
        </w:rPr>
      </w:pPr>
      <w:r w:rsidRPr="009B6AD9">
        <w:t xml:space="preserve">What you can expect from your </w:t>
      </w:r>
      <w:r w:rsidR="00B326DC" w:rsidRPr="009B6AD9">
        <w:t>instructors</w:t>
      </w:r>
    </w:p>
    <w:p w:rsidR="004E15BF" w:rsidRPr="00DD79C5" w:rsidRDefault="00B326DC" w:rsidP="00DD79C5">
      <w:pPr>
        <w:pStyle w:val="ListParagraph"/>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We</w:t>
      </w:r>
      <w:r w:rsidR="004E15BF" w:rsidRPr="00DD79C5">
        <w:rPr>
          <w:rFonts w:ascii="Arial" w:hAnsi="Arial" w:cs="Arial"/>
          <w:sz w:val="22"/>
          <w:szCs w:val="22"/>
        </w:rPr>
        <w:t xml:space="preserve"> will start and end the class</w:t>
      </w:r>
      <w:r w:rsidR="004C0B26" w:rsidRPr="00DD79C5">
        <w:rPr>
          <w:rFonts w:ascii="Arial" w:hAnsi="Arial" w:cs="Arial"/>
          <w:sz w:val="22"/>
          <w:szCs w:val="22"/>
        </w:rPr>
        <w:t>/lab</w:t>
      </w:r>
      <w:r w:rsidR="004E15BF" w:rsidRPr="00DD79C5">
        <w:rPr>
          <w:rFonts w:ascii="Arial" w:hAnsi="Arial" w:cs="Arial"/>
          <w:sz w:val="22"/>
          <w:szCs w:val="22"/>
        </w:rPr>
        <w:t xml:space="preserve"> on time.</w:t>
      </w:r>
    </w:p>
    <w:p w:rsidR="0093045A" w:rsidRPr="00DD79C5" w:rsidRDefault="00B326DC" w:rsidP="00DD79C5">
      <w:pPr>
        <w:pStyle w:val="ListParagraph"/>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We</w:t>
      </w:r>
      <w:r w:rsidR="0093045A" w:rsidRPr="00DD79C5">
        <w:rPr>
          <w:rFonts w:ascii="Arial" w:hAnsi="Arial" w:cs="Arial"/>
          <w:sz w:val="22"/>
          <w:szCs w:val="22"/>
        </w:rPr>
        <w:t xml:space="preserve"> will stick to the syllabus schedule, topics, and exam schedule as closely as possible.</w:t>
      </w:r>
    </w:p>
    <w:p w:rsidR="0093045A" w:rsidRPr="00DD79C5" w:rsidRDefault="00B326DC" w:rsidP="00DD79C5">
      <w:pPr>
        <w:pStyle w:val="ListParagraph"/>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We</w:t>
      </w:r>
      <w:r w:rsidR="0093045A" w:rsidRPr="00DD79C5">
        <w:rPr>
          <w:rFonts w:ascii="Arial" w:hAnsi="Arial" w:cs="Arial"/>
          <w:sz w:val="22"/>
          <w:szCs w:val="22"/>
        </w:rPr>
        <w:t xml:space="preserve"> will answer email questions from students within 24 hours, during the work week.</w:t>
      </w:r>
    </w:p>
    <w:p w:rsidR="0093045A" w:rsidRPr="00DD79C5" w:rsidRDefault="00B326DC" w:rsidP="00DD79C5">
      <w:pPr>
        <w:pStyle w:val="ListParagraph"/>
        <w:numPr>
          <w:ilvl w:val="0"/>
          <w:numId w:val="1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We</w:t>
      </w:r>
      <w:r w:rsidR="0093045A" w:rsidRPr="00DD79C5">
        <w:rPr>
          <w:rFonts w:ascii="Arial" w:hAnsi="Arial" w:cs="Arial"/>
          <w:sz w:val="22"/>
          <w:szCs w:val="22"/>
        </w:rPr>
        <w:t xml:space="preserve"> </w:t>
      </w:r>
      <w:r w:rsidR="002454AF" w:rsidRPr="00DD79C5">
        <w:rPr>
          <w:rFonts w:ascii="Arial" w:hAnsi="Arial" w:cs="Arial"/>
          <w:sz w:val="22"/>
          <w:szCs w:val="22"/>
        </w:rPr>
        <w:t xml:space="preserve">will </w:t>
      </w:r>
      <w:r w:rsidR="00CA410A" w:rsidRPr="00DD79C5">
        <w:rPr>
          <w:rFonts w:ascii="Arial" w:hAnsi="Arial" w:cs="Arial"/>
          <w:sz w:val="22"/>
          <w:szCs w:val="22"/>
        </w:rPr>
        <w:t>welcome questions in class</w:t>
      </w:r>
      <w:r w:rsidR="004C0B26" w:rsidRPr="00DD79C5">
        <w:rPr>
          <w:rFonts w:ascii="Arial" w:hAnsi="Arial" w:cs="Arial"/>
          <w:sz w:val="22"/>
          <w:szCs w:val="22"/>
        </w:rPr>
        <w:t xml:space="preserve"> and the lab</w:t>
      </w:r>
      <w:r w:rsidR="00CA410A" w:rsidRPr="00DD79C5">
        <w:rPr>
          <w:rFonts w:ascii="Arial" w:hAnsi="Arial" w:cs="Arial"/>
          <w:sz w:val="22"/>
          <w:szCs w:val="22"/>
        </w:rPr>
        <w:t xml:space="preserve">.  </w:t>
      </w:r>
      <w:r w:rsidR="0093045A" w:rsidRPr="00DD79C5">
        <w:rPr>
          <w:rFonts w:ascii="Arial" w:hAnsi="Arial" w:cs="Arial"/>
          <w:sz w:val="22"/>
          <w:szCs w:val="22"/>
        </w:rPr>
        <w:t xml:space="preserve"> </w:t>
      </w:r>
    </w:p>
    <w:p w:rsidR="0093045A" w:rsidRPr="00DD79C5" w:rsidRDefault="00B326DC" w:rsidP="00DD79C5">
      <w:pPr>
        <w:pStyle w:val="ListParagraph"/>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We</w:t>
      </w:r>
      <w:r w:rsidR="0093045A" w:rsidRPr="00DD79C5">
        <w:rPr>
          <w:rFonts w:ascii="Arial" w:hAnsi="Arial" w:cs="Arial"/>
          <w:sz w:val="22"/>
          <w:szCs w:val="22"/>
        </w:rPr>
        <w:t xml:space="preserve"> will grade student exams</w:t>
      </w:r>
      <w:r w:rsidR="004E15BF" w:rsidRPr="00DD79C5">
        <w:rPr>
          <w:rFonts w:ascii="Arial" w:hAnsi="Arial" w:cs="Arial"/>
          <w:sz w:val="22"/>
          <w:szCs w:val="22"/>
        </w:rPr>
        <w:t xml:space="preserve"> </w:t>
      </w:r>
      <w:r w:rsidR="0093045A" w:rsidRPr="00DD79C5">
        <w:rPr>
          <w:rFonts w:ascii="Arial" w:hAnsi="Arial" w:cs="Arial"/>
          <w:sz w:val="22"/>
          <w:szCs w:val="22"/>
        </w:rPr>
        <w:t>promptly.</w:t>
      </w:r>
    </w:p>
    <w:p w:rsidR="0093045A" w:rsidRPr="00DD79C5" w:rsidRDefault="00B326DC" w:rsidP="00DD79C5">
      <w:pPr>
        <w:pStyle w:val="ListParagraph"/>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We</w:t>
      </w:r>
      <w:r w:rsidR="0093045A" w:rsidRPr="00DD79C5">
        <w:rPr>
          <w:rFonts w:ascii="Arial" w:hAnsi="Arial" w:cs="Arial"/>
          <w:sz w:val="22"/>
          <w:szCs w:val="22"/>
        </w:rPr>
        <w:t xml:space="preserve"> will be respectful, civil, and professional in </w:t>
      </w:r>
      <w:r w:rsidR="00915A42" w:rsidRPr="00DD79C5">
        <w:rPr>
          <w:rFonts w:ascii="Arial" w:hAnsi="Arial" w:cs="Arial"/>
          <w:sz w:val="22"/>
          <w:szCs w:val="22"/>
        </w:rPr>
        <w:t>all student interactions</w:t>
      </w:r>
      <w:r w:rsidR="0093045A" w:rsidRPr="00DD79C5">
        <w:rPr>
          <w:rFonts w:ascii="Arial" w:hAnsi="Arial" w:cs="Arial"/>
          <w:sz w:val="22"/>
          <w:szCs w:val="22"/>
        </w:rPr>
        <w:t>.</w:t>
      </w:r>
    </w:p>
    <w:p w:rsidR="0093045A" w:rsidRPr="008A38F6" w:rsidRDefault="0093045A" w:rsidP="00930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93045A" w:rsidRPr="009B6AD9" w:rsidRDefault="0093045A" w:rsidP="001E3E2E">
      <w:pPr>
        <w:pStyle w:val="Heading2"/>
        <w:rPr>
          <w:b/>
          <w:i/>
        </w:rPr>
      </w:pPr>
      <w:r w:rsidRPr="009B6AD9">
        <w:t>What we expect from students</w:t>
      </w:r>
    </w:p>
    <w:p w:rsidR="00920F50" w:rsidRDefault="00E41E7A" w:rsidP="00DD79C5">
      <w:pPr>
        <w:pStyle w:val="ListParagraph"/>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Pr>
          <w:rFonts w:ascii="Arial" w:hAnsi="Arial" w:cs="Arial"/>
          <w:sz w:val="22"/>
          <w:szCs w:val="22"/>
        </w:rPr>
        <w:t xml:space="preserve">Attend class “with purpose”. </w:t>
      </w:r>
      <w:r w:rsidR="00D17480">
        <w:rPr>
          <w:rFonts w:ascii="Arial" w:hAnsi="Arial" w:cs="Arial"/>
          <w:sz w:val="22"/>
          <w:szCs w:val="22"/>
        </w:rPr>
        <w:t>F</w:t>
      </w:r>
      <w:r w:rsidR="00636226" w:rsidRPr="00DD79C5">
        <w:rPr>
          <w:rFonts w:ascii="Arial" w:hAnsi="Arial" w:cs="Arial"/>
          <w:sz w:val="22"/>
          <w:szCs w:val="22"/>
        </w:rPr>
        <w:t xml:space="preserve">ocus </w:t>
      </w:r>
      <w:r w:rsidR="00D17480">
        <w:rPr>
          <w:rFonts w:ascii="Arial" w:hAnsi="Arial" w:cs="Arial"/>
          <w:sz w:val="22"/>
          <w:szCs w:val="22"/>
        </w:rPr>
        <w:t>only on</w:t>
      </w:r>
      <w:r w:rsidR="00636226" w:rsidRPr="00DD79C5">
        <w:rPr>
          <w:rFonts w:ascii="Arial" w:hAnsi="Arial" w:cs="Arial"/>
          <w:sz w:val="22"/>
          <w:szCs w:val="22"/>
        </w:rPr>
        <w:t xml:space="preserve"> the </w:t>
      </w:r>
      <w:r w:rsidR="00D17480">
        <w:rPr>
          <w:rFonts w:ascii="Arial" w:hAnsi="Arial" w:cs="Arial"/>
          <w:sz w:val="22"/>
          <w:szCs w:val="22"/>
        </w:rPr>
        <w:t>class materials</w:t>
      </w:r>
      <w:r w:rsidR="00636226" w:rsidRPr="00DD79C5">
        <w:rPr>
          <w:rFonts w:ascii="Arial" w:hAnsi="Arial" w:cs="Arial"/>
          <w:sz w:val="22"/>
          <w:szCs w:val="22"/>
        </w:rPr>
        <w:t xml:space="preserve"> and do not allow distracting devices to control your </w:t>
      </w:r>
      <w:r w:rsidR="00B9732A" w:rsidRPr="00DD79C5">
        <w:rPr>
          <w:rFonts w:ascii="Arial" w:hAnsi="Arial" w:cs="Arial"/>
          <w:sz w:val="22"/>
          <w:szCs w:val="22"/>
        </w:rPr>
        <w:t>attention</w:t>
      </w:r>
      <w:r w:rsidR="00636226" w:rsidRPr="00DD79C5">
        <w:rPr>
          <w:rFonts w:ascii="Arial" w:hAnsi="Arial" w:cs="Arial"/>
          <w:sz w:val="22"/>
          <w:szCs w:val="22"/>
        </w:rPr>
        <w:t xml:space="preserve">. </w:t>
      </w:r>
      <w:r w:rsidR="00B9732A" w:rsidRPr="00DD79C5">
        <w:rPr>
          <w:rFonts w:ascii="Arial" w:hAnsi="Arial" w:cs="Arial"/>
          <w:sz w:val="22"/>
          <w:szCs w:val="22"/>
        </w:rPr>
        <w:t xml:space="preserve"> </w:t>
      </w:r>
    </w:p>
    <w:p w:rsidR="00D17480" w:rsidRPr="00D17480" w:rsidRDefault="00D17480" w:rsidP="00D17480">
      <w:pPr>
        <w:pStyle w:val="ListParagraph"/>
        <w:numPr>
          <w:ilvl w:val="0"/>
          <w:numId w:val="13"/>
        </w:numPr>
        <w:rPr>
          <w:rFonts w:ascii="Arial" w:hAnsi="Arial" w:cs="Arial"/>
          <w:sz w:val="22"/>
          <w:szCs w:val="22"/>
        </w:rPr>
      </w:pPr>
      <w:r w:rsidRPr="00D17480">
        <w:rPr>
          <w:rFonts w:ascii="Arial" w:hAnsi="Arial" w:cs="Arial"/>
          <w:sz w:val="22"/>
          <w:szCs w:val="22"/>
        </w:rPr>
        <w:t xml:space="preserve">“5 minutes early is on-time; on-time is late; late is unacceptable”.   </w:t>
      </w:r>
      <w:r>
        <w:rPr>
          <w:rFonts w:ascii="Arial" w:hAnsi="Arial" w:cs="Arial"/>
          <w:sz w:val="22"/>
          <w:szCs w:val="22"/>
        </w:rPr>
        <w:t>Living</w:t>
      </w:r>
      <w:r w:rsidRPr="00D17480">
        <w:rPr>
          <w:rFonts w:ascii="Arial" w:hAnsi="Arial" w:cs="Arial"/>
          <w:sz w:val="22"/>
          <w:szCs w:val="22"/>
        </w:rPr>
        <w:t xml:space="preserve"> by this expression, commonly used in the corporate world, will serve you well in any future career.   </w:t>
      </w:r>
    </w:p>
    <w:p w:rsidR="002454AF" w:rsidRPr="00DD79C5" w:rsidRDefault="00920F50" w:rsidP="00DD79C5">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DD79C5">
        <w:rPr>
          <w:rFonts w:ascii="Arial" w:hAnsi="Arial" w:cs="Arial"/>
          <w:sz w:val="22"/>
          <w:szCs w:val="22"/>
        </w:rPr>
        <w:t xml:space="preserve">Accept that all </w:t>
      </w:r>
      <w:r w:rsidR="0093045A" w:rsidRPr="00DD79C5">
        <w:rPr>
          <w:rFonts w:ascii="Arial" w:hAnsi="Arial" w:cs="Arial"/>
          <w:sz w:val="22"/>
          <w:szCs w:val="22"/>
        </w:rPr>
        <w:t>course policies</w:t>
      </w:r>
      <w:r w:rsidR="00D17480">
        <w:rPr>
          <w:rFonts w:ascii="Arial" w:hAnsi="Arial" w:cs="Arial"/>
          <w:sz w:val="22"/>
          <w:szCs w:val="22"/>
        </w:rPr>
        <w:t xml:space="preserve"> </w:t>
      </w:r>
      <w:r w:rsidR="0093045A" w:rsidRPr="00DD79C5">
        <w:rPr>
          <w:rFonts w:ascii="Arial" w:hAnsi="Arial" w:cs="Arial"/>
          <w:sz w:val="22"/>
          <w:szCs w:val="22"/>
        </w:rPr>
        <w:t>apply to all students equally</w:t>
      </w:r>
      <w:r w:rsidR="00CA410A" w:rsidRPr="00DD79C5">
        <w:rPr>
          <w:rFonts w:ascii="Arial" w:hAnsi="Arial" w:cs="Arial"/>
          <w:sz w:val="22"/>
          <w:szCs w:val="22"/>
        </w:rPr>
        <w:t>, no exceptions</w:t>
      </w:r>
      <w:r w:rsidR="002454AF" w:rsidRPr="00DD79C5">
        <w:rPr>
          <w:rFonts w:ascii="Arial" w:hAnsi="Arial" w:cs="Arial"/>
          <w:sz w:val="22"/>
          <w:szCs w:val="22"/>
        </w:rPr>
        <w:t>.</w:t>
      </w:r>
    </w:p>
    <w:p w:rsidR="008D713E" w:rsidRPr="00D17480" w:rsidRDefault="00920F50" w:rsidP="00DA3A62">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rPr>
      </w:pPr>
      <w:r w:rsidRPr="00D17480">
        <w:rPr>
          <w:rFonts w:ascii="Arial" w:hAnsi="Arial" w:cs="Arial"/>
          <w:sz w:val="22"/>
          <w:szCs w:val="22"/>
        </w:rPr>
        <w:t xml:space="preserve">Be </w:t>
      </w:r>
      <w:r w:rsidR="0093045A" w:rsidRPr="00D17480">
        <w:rPr>
          <w:rFonts w:ascii="Arial" w:hAnsi="Arial" w:cs="Arial"/>
          <w:sz w:val="22"/>
          <w:szCs w:val="22"/>
        </w:rPr>
        <w:t>respectful</w:t>
      </w:r>
      <w:r w:rsidRPr="00D17480">
        <w:rPr>
          <w:rFonts w:ascii="Arial" w:hAnsi="Arial" w:cs="Arial"/>
          <w:sz w:val="22"/>
          <w:szCs w:val="22"/>
        </w:rPr>
        <w:t>, civil and professional in your dealings with your instructors</w:t>
      </w:r>
      <w:r w:rsidR="00D17480">
        <w:rPr>
          <w:rFonts w:ascii="Arial" w:hAnsi="Arial" w:cs="Arial"/>
          <w:sz w:val="22"/>
          <w:szCs w:val="22"/>
        </w:rPr>
        <w:t>.</w:t>
      </w:r>
    </w:p>
    <w:p w:rsidR="00E55E64" w:rsidRPr="008A38F6" w:rsidRDefault="00AB0005" w:rsidP="00AB0005">
      <w:pPr>
        <w:rPr>
          <w:rFonts w:ascii="Arial" w:hAnsi="Arial" w:cs="Arial"/>
          <w:sz w:val="22"/>
          <w:szCs w:val="22"/>
        </w:rPr>
      </w:pPr>
      <w:r w:rsidRPr="008A38F6">
        <w:rPr>
          <w:rFonts w:ascii="Arial" w:hAnsi="Arial" w:cs="Arial"/>
          <w:sz w:val="20"/>
        </w:rPr>
        <w:br w:type="page"/>
      </w:r>
    </w:p>
    <w:p w:rsidR="008A38F6" w:rsidRPr="008A38F6" w:rsidRDefault="008A38F6" w:rsidP="008A38F6">
      <w:pPr>
        <w:pStyle w:val="Caption"/>
        <w:keepNext/>
        <w:rPr>
          <w:rFonts w:ascii="Arial" w:hAnsi="Arial" w:cs="Arial"/>
        </w:rPr>
      </w:pPr>
    </w:p>
    <w:p w:rsidR="00300943" w:rsidRDefault="00300943" w:rsidP="00300943">
      <w:pPr>
        <w:pStyle w:val="Caption"/>
        <w:keepNext/>
      </w:pPr>
    </w:p>
    <w:tbl>
      <w:tblPr>
        <w:tblStyle w:val="TableGrid1"/>
        <w:tblpPr w:leftFromText="180" w:rightFromText="180" w:horzAnchor="margin" w:tblpY="771"/>
        <w:tblW w:w="9766" w:type="dxa"/>
        <w:tblLook w:val="04A0" w:firstRow="1" w:lastRow="0" w:firstColumn="1" w:lastColumn="0" w:noHBand="0" w:noVBand="1"/>
        <w:tblCaption w:val="Class schedule "/>
        <w:tblDescription w:val="Weekly class schedule"/>
      </w:tblPr>
      <w:tblGrid>
        <w:gridCol w:w="1165"/>
        <w:gridCol w:w="1283"/>
        <w:gridCol w:w="6157"/>
        <w:gridCol w:w="1161"/>
      </w:tblGrid>
      <w:tr w:rsidR="008E0612" w:rsidRPr="008A38F6" w:rsidTr="00212D95">
        <w:trPr>
          <w:tblHeader/>
        </w:trPr>
        <w:tc>
          <w:tcPr>
            <w:tcW w:w="1165" w:type="dxa"/>
          </w:tcPr>
          <w:p w:rsidR="008E0612" w:rsidRPr="008A38F6" w:rsidRDefault="004E5306" w:rsidP="004D4C44">
            <w:pPr>
              <w:rPr>
                <w:rFonts w:ascii="Arial" w:hAnsi="Arial" w:cs="Arial"/>
                <w:b/>
                <w:sz w:val="20"/>
              </w:rPr>
            </w:pPr>
            <w:r>
              <w:rPr>
                <w:rFonts w:ascii="Arial" w:hAnsi="Arial" w:cs="Arial"/>
                <w:b/>
                <w:sz w:val="20"/>
              </w:rPr>
              <w:t>Week</w:t>
            </w:r>
          </w:p>
        </w:tc>
        <w:tc>
          <w:tcPr>
            <w:tcW w:w="1283" w:type="dxa"/>
          </w:tcPr>
          <w:p w:rsidR="008E0612" w:rsidRPr="008A38F6" w:rsidRDefault="008E0612" w:rsidP="004D4C44">
            <w:pPr>
              <w:rPr>
                <w:rFonts w:ascii="Arial" w:hAnsi="Arial" w:cs="Arial"/>
                <w:b/>
                <w:sz w:val="20"/>
                <w:szCs w:val="20"/>
              </w:rPr>
            </w:pPr>
            <w:r w:rsidRPr="008A38F6">
              <w:rPr>
                <w:rFonts w:ascii="Arial" w:hAnsi="Arial" w:cs="Arial"/>
                <w:b/>
                <w:sz w:val="20"/>
                <w:szCs w:val="20"/>
              </w:rPr>
              <w:t>Date</w:t>
            </w:r>
          </w:p>
        </w:tc>
        <w:tc>
          <w:tcPr>
            <w:tcW w:w="6157" w:type="dxa"/>
          </w:tcPr>
          <w:p w:rsidR="008E0612" w:rsidRPr="008A38F6" w:rsidRDefault="004E5306" w:rsidP="004D4C44">
            <w:pPr>
              <w:rPr>
                <w:rFonts w:ascii="Arial" w:hAnsi="Arial" w:cs="Arial"/>
                <w:b/>
                <w:sz w:val="20"/>
                <w:szCs w:val="20"/>
              </w:rPr>
            </w:pPr>
            <w:r>
              <w:rPr>
                <w:rFonts w:ascii="Arial" w:hAnsi="Arial" w:cs="Arial"/>
                <w:b/>
                <w:sz w:val="20"/>
                <w:szCs w:val="20"/>
              </w:rPr>
              <w:t>Topic</w:t>
            </w:r>
          </w:p>
        </w:tc>
        <w:tc>
          <w:tcPr>
            <w:tcW w:w="0" w:type="auto"/>
          </w:tcPr>
          <w:p w:rsidR="008E0612" w:rsidRPr="008A38F6" w:rsidRDefault="008E0612" w:rsidP="004D4C44">
            <w:pPr>
              <w:rPr>
                <w:rFonts w:ascii="Arial" w:hAnsi="Arial" w:cs="Arial"/>
                <w:b/>
                <w:sz w:val="20"/>
                <w:szCs w:val="20"/>
              </w:rPr>
            </w:pPr>
            <w:r w:rsidRPr="008A38F6">
              <w:rPr>
                <w:rFonts w:ascii="Arial" w:hAnsi="Arial" w:cs="Arial"/>
                <w:b/>
                <w:sz w:val="20"/>
                <w:szCs w:val="20"/>
              </w:rPr>
              <w:t>Lecturer</w:t>
            </w:r>
          </w:p>
        </w:tc>
      </w:tr>
      <w:tr w:rsidR="00521460" w:rsidRPr="008A38F6" w:rsidTr="00521460">
        <w:trPr>
          <w:trHeight w:val="140"/>
        </w:trPr>
        <w:tc>
          <w:tcPr>
            <w:tcW w:w="9766" w:type="dxa"/>
            <w:gridSpan w:val="4"/>
            <w:shd w:val="clear" w:color="auto" w:fill="BFBFBF" w:themeFill="background1" w:themeFillShade="BF"/>
          </w:tcPr>
          <w:p w:rsidR="00521460" w:rsidRPr="00521460" w:rsidRDefault="00521460" w:rsidP="00521460">
            <w:pPr>
              <w:jc w:val="center"/>
              <w:rPr>
                <w:rFonts w:ascii="Arial" w:hAnsi="Arial" w:cs="Arial"/>
                <w:b/>
                <w:sz w:val="20"/>
              </w:rPr>
            </w:pPr>
            <w:r w:rsidRPr="00521460">
              <w:rPr>
                <w:rFonts w:ascii="Arial" w:hAnsi="Arial" w:cs="Arial"/>
                <w:b/>
                <w:sz w:val="20"/>
              </w:rPr>
              <w:t>FUNDAMENTALS OF MICROBIOLOGY</w:t>
            </w:r>
          </w:p>
        </w:tc>
      </w:tr>
      <w:tr w:rsidR="008E0612" w:rsidRPr="008A38F6" w:rsidTr="00212D95">
        <w:trPr>
          <w:trHeight w:val="140"/>
        </w:trPr>
        <w:tc>
          <w:tcPr>
            <w:tcW w:w="1165" w:type="dxa"/>
          </w:tcPr>
          <w:p w:rsidR="008E0612" w:rsidRPr="008A38F6" w:rsidRDefault="008E0612" w:rsidP="00A84AC0">
            <w:pPr>
              <w:rPr>
                <w:rFonts w:ascii="Arial" w:hAnsi="Arial" w:cs="Arial"/>
                <w:sz w:val="20"/>
              </w:rPr>
            </w:pPr>
            <w:r w:rsidRPr="008A38F6">
              <w:rPr>
                <w:rFonts w:ascii="Arial" w:hAnsi="Arial" w:cs="Arial"/>
                <w:sz w:val="20"/>
              </w:rPr>
              <w:t>WEEK 1</w:t>
            </w:r>
            <w:r w:rsidR="00B41C8A">
              <w:rPr>
                <w:rFonts w:ascii="Arial" w:hAnsi="Arial" w:cs="Arial"/>
                <w:sz w:val="20"/>
              </w:rPr>
              <w:t xml:space="preserve">  </w:t>
            </w:r>
          </w:p>
        </w:tc>
        <w:tc>
          <w:tcPr>
            <w:tcW w:w="1283" w:type="dxa"/>
          </w:tcPr>
          <w:p w:rsidR="008E0612" w:rsidRPr="008A38F6" w:rsidRDefault="008E0612" w:rsidP="00A84AC0">
            <w:pPr>
              <w:rPr>
                <w:rFonts w:ascii="Arial" w:hAnsi="Arial" w:cs="Arial"/>
                <w:sz w:val="20"/>
                <w:szCs w:val="20"/>
              </w:rPr>
            </w:pPr>
            <w:proofErr w:type="gramStart"/>
            <w:r w:rsidRPr="008A38F6">
              <w:rPr>
                <w:rFonts w:ascii="Arial" w:hAnsi="Arial" w:cs="Arial"/>
                <w:sz w:val="20"/>
                <w:szCs w:val="20"/>
              </w:rPr>
              <w:t>M</w:t>
            </w:r>
            <w:r w:rsidR="00C70911">
              <w:rPr>
                <w:rFonts w:ascii="Arial" w:hAnsi="Arial" w:cs="Arial"/>
                <w:sz w:val="20"/>
                <w:szCs w:val="20"/>
              </w:rPr>
              <w:t xml:space="preserve">  </w:t>
            </w:r>
            <w:r w:rsidRPr="008A38F6">
              <w:rPr>
                <w:rFonts w:ascii="Arial" w:hAnsi="Arial" w:cs="Arial"/>
                <w:sz w:val="20"/>
                <w:szCs w:val="20"/>
              </w:rPr>
              <w:t>08</w:t>
            </w:r>
            <w:proofErr w:type="gramEnd"/>
            <w:r w:rsidRPr="008A38F6">
              <w:rPr>
                <w:rFonts w:ascii="Arial" w:hAnsi="Arial" w:cs="Arial"/>
                <w:sz w:val="20"/>
                <w:szCs w:val="20"/>
              </w:rPr>
              <w:t>-</w:t>
            </w:r>
            <w:r w:rsidR="00F563EB">
              <w:rPr>
                <w:rFonts w:ascii="Arial" w:hAnsi="Arial" w:cs="Arial"/>
                <w:sz w:val="20"/>
                <w:szCs w:val="20"/>
              </w:rPr>
              <w:t>22</w:t>
            </w:r>
            <w:r w:rsidRPr="008A38F6">
              <w:rPr>
                <w:rFonts w:ascii="Arial" w:hAnsi="Arial" w:cs="Arial"/>
                <w:sz w:val="20"/>
                <w:szCs w:val="20"/>
              </w:rPr>
              <w:t xml:space="preserve"> </w:t>
            </w:r>
          </w:p>
        </w:tc>
        <w:tc>
          <w:tcPr>
            <w:tcW w:w="6157" w:type="dxa"/>
          </w:tcPr>
          <w:p w:rsidR="008E0612" w:rsidRPr="008A38F6" w:rsidRDefault="008E0612" w:rsidP="00430975">
            <w:pPr>
              <w:rPr>
                <w:rFonts w:ascii="Arial" w:hAnsi="Arial" w:cs="Arial"/>
                <w:sz w:val="20"/>
                <w:szCs w:val="20"/>
              </w:rPr>
            </w:pPr>
            <w:r w:rsidRPr="008A38F6">
              <w:rPr>
                <w:rFonts w:ascii="Arial" w:hAnsi="Arial" w:cs="Arial"/>
                <w:sz w:val="20"/>
                <w:szCs w:val="20"/>
              </w:rPr>
              <w:t>The nature of infection &amp; the microbiome</w:t>
            </w:r>
          </w:p>
        </w:tc>
        <w:tc>
          <w:tcPr>
            <w:tcW w:w="0" w:type="auto"/>
          </w:tcPr>
          <w:p w:rsidR="008E0612" w:rsidRPr="008A38F6" w:rsidRDefault="004030D1" w:rsidP="004D4C44">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A84AC0">
            <w:pPr>
              <w:rPr>
                <w:rFonts w:ascii="Arial" w:hAnsi="Arial" w:cs="Arial"/>
                <w:sz w:val="20"/>
              </w:rPr>
            </w:pPr>
          </w:p>
        </w:tc>
        <w:tc>
          <w:tcPr>
            <w:tcW w:w="1283" w:type="dxa"/>
            <w:tcBorders>
              <w:bottom w:val="single" w:sz="4" w:space="0" w:color="auto"/>
            </w:tcBorders>
          </w:tcPr>
          <w:p w:rsidR="008E0612" w:rsidRPr="008A38F6" w:rsidRDefault="008E0612" w:rsidP="00A84AC0">
            <w:pPr>
              <w:rPr>
                <w:rFonts w:ascii="Arial" w:hAnsi="Arial" w:cs="Arial"/>
                <w:sz w:val="20"/>
                <w:szCs w:val="20"/>
              </w:rPr>
            </w:pPr>
            <w:proofErr w:type="gramStart"/>
            <w:r w:rsidRPr="008A38F6">
              <w:rPr>
                <w:rFonts w:ascii="Arial" w:hAnsi="Arial" w:cs="Arial"/>
                <w:sz w:val="20"/>
                <w:szCs w:val="20"/>
              </w:rPr>
              <w:t>W</w:t>
            </w:r>
            <w:r w:rsidR="00C70911">
              <w:rPr>
                <w:rFonts w:ascii="Arial" w:hAnsi="Arial" w:cs="Arial"/>
                <w:sz w:val="20"/>
                <w:szCs w:val="20"/>
              </w:rPr>
              <w:t xml:space="preserve">  </w:t>
            </w:r>
            <w:r w:rsidRPr="008A38F6">
              <w:rPr>
                <w:rFonts w:ascii="Arial" w:hAnsi="Arial" w:cs="Arial"/>
                <w:sz w:val="20"/>
                <w:szCs w:val="20"/>
              </w:rPr>
              <w:t>08</w:t>
            </w:r>
            <w:proofErr w:type="gramEnd"/>
            <w:r w:rsidRPr="008A38F6">
              <w:rPr>
                <w:rFonts w:ascii="Arial" w:hAnsi="Arial" w:cs="Arial"/>
                <w:sz w:val="20"/>
                <w:szCs w:val="20"/>
              </w:rPr>
              <w:t>-</w:t>
            </w:r>
            <w:r w:rsidR="00F563EB">
              <w:rPr>
                <w:rFonts w:ascii="Arial" w:hAnsi="Arial" w:cs="Arial"/>
                <w:sz w:val="20"/>
                <w:szCs w:val="20"/>
              </w:rPr>
              <w:t>24</w:t>
            </w:r>
          </w:p>
        </w:tc>
        <w:tc>
          <w:tcPr>
            <w:tcW w:w="6157" w:type="dxa"/>
            <w:tcBorders>
              <w:bottom w:val="single" w:sz="4" w:space="0" w:color="auto"/>
            </w:tcBorders>
          </w:tcPr>
          <w:p w:rsidR="008E0612" w:rsidRPr="008A38F6" w:rsidRDefault="008E0612" w:rsidP="009C5C6E">
            <w:pPr>
              <w:rPr>
                <w:rFonts w:ascii="Arial" w:hAnsi="Arial" w:cs="Arial"/>
                <w:sz w:val="20"/>
                <w:szCs w:val="20"/>
              </w:rPr>
            </w:pPr>
            <w:r w:rsidRPr="008A38F6">
              <w:rPr>
                <w:rFonts w:ascii="Arial" w:hAnsi="Arial" w:cs="Arial"/>
                <w:sz w:val="20"/>
                <w:szCs w:val="20"/>
              </w:rPr>
              <w:t>Bacterial structure</w:t>
            </w:r>
          </w:p>
        </w:tc>
        <w:tc>
          <w:tcPr>
            <w:tcW w:w="0" w:type="auto"/>
            <w:tcBorders>
              <w:bottom w:val="single" w:sz="4" w:space="0" w:color="auto"/>
            </w:tcBorders>
          </w:tcPr>
          <w:p w:rsidR="008E0612" w:rsidRPr="008A38F6" w:rsidRDefault="004030D1" w:rsidP="004C0B26">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A84AC0">
            <w:pPr>
              <w:rPr>
                <w:rFonts w:ascii="Arial" w:hAnsi="Arial" w:cs="Arial"/>
                <w:sz w:val="20"/>
              </w:rPr>
            </w:pPr>
            <w:bookmarkStart w:id="3" w:name="_Hlk45279490"/>
          </w:p>
        </w:tc>
        <w:tc>
          <w:tcPr>
            <w:tcW w:w="1283" w:type="dxa"/>
            <w:tcBorders>
              <w:bottom w:val="single" w:sz="4" w:space="0" w:color="auto"/>
            </w:tcBorders>
            <w:shd w:val="clear" w:color="auto" w:fill="auto"/>
          </w:tcPr>
          <w:p w:rsidR="008E0612" w:rsidRPr="008A38F6" w:rsidRDefault="008E0612" w:rsidP="00A84AC0">
            <w:pPr>
              <w:rPr>
                <w:rFonts w:ascii="Arial" w:hAnsi="Arial" w:cs="Arial"/>
                <w:sz w:val="20"/>
                <w:szCs w:val="20"/>
              </w:rPr>
            </w:pPr>
            <w:r w:rsidRPr="008A38F6">
              <w:rPr>
                <w:rFonts w:ascii="Arial" w:hAnsi="Arial" w:cs="Arial"/>
                <w:sz w:val="20"/>
                <w:szCs w:val="20"/>
              </w:rPr>
              <w:t>F</w:t>
            </w:r>
            <w:r w:rsidR="00C70911">
              <w:rPr>
                <w:rFonts w:ascii="Arial" w:hAnsi="Arial" w:cs="Arial"/>
                <w:sz w:val="20"/>
                <w:szCs w:val="20"/>
              </w:rPr>
              <w:t xml:space="preserve">   </w:t>
            </w:r>
            <w:r w:rsidRPr="008A38F6">
              <w:rPr>
                <w:rFonts w:ascii="Arial" w:hAnsi="Arial" w:cs="Arial"/>
                <w:sz w:val="20"/>
                <w:szCs w:val="20"/>
              </w:rPr>
              <w:t>08-2</w:t>
            </w:r>
            <w:r w:rsidR="00F563EB">
              <w:rPr>
                <w:rFonts w:ascii="Arial" w:hAnsi="Arial" w:cs="Arial"/>
                <w:sz w:val="20"/>
                <w:szCs w:val="20"/>
              </w:rPr>
              <w:t>6</w:t>
            </w:r>
          </w:p>
        </w:tc>
        <w:tc>
          <w:tcPr>
            <w:tcW w:w="6157" w:type="dxa"/>
            <w:tcBorders>
              <w:bottom w:val="single" w:sz="4" w:space="0" w:color="auto"/>
            </w:tcBorders>
            <w:shd w:val="clear" w:color="auto" w:fill="auto"/>
          </w:tcPr>
          <w:p w:rsidR="008E0612" w:rsidRPr="008A38F6" w:rsidRDefault="008E0612" w:rsidP="00B9732A">
            <w:pPr>
              <w:rPr>
                <w:rFonts w:ascii="Arial" w:hAnsi="Arial" w:cs="Arial"/>
                <w:sz w:val="20"/>
                <w:szCs w:val="20"/>
              </w:rPr>
            </w:pPr>
            <w:r w:rsidRPr="008A38F6">
              <w:rPr>
                <w:rFonts w:ascii="Arial" w:hAnsi="Arial" w:cs="Arial"/>
                <w:sz w:val="20"/>
                <w:szCs w:val="20"/>
              </w:rPr>
              <w:t>Bacterial growth &amp; genetics</w:t>
            </w:r>
          </w:p>
        </w:tc>
        <w:tc>
          <w:tcPr>
            <w:tcW w:w="0" w:type="auto"/>
            <w:tcBorders>
              <w:bottom w:val="single" w:sz="4" w:space="0" w:color="auto"/>
            </w:tcBorders>
            <w:shd w:val="clear" w:color="auto" w:fill="auto"/>
          </w:tcPr>
          <w:p w:rsidR="008E0612" w:rsidRPr="008A38F6" w:rsidRDefault="004030D1" w:rsidP="004D4C44">
            <w:pPr>
              <w:rPr>
                <w:rFonts w:ascii="Arial" w:hAnsi="Arial" w:cs="Arial"/>
                <w:sz w:val="20"/>
                <w:szCs w:val="20"/>
              </w:rPr>
            </w:pPr>
            <w:r>
              <w:rPr>
                <w:rFonts w:ascii="Arial" w:hAnsi="Arial" w:cs="Arial"/>
                <w:sz w:val="20"/>
                <w:szCs w:val="20"/>
              </w:rPr>
              <w:t>Askew</w:t>
            </w:r>
          </w:p>
        </w:tc>
      </w:tr>
      <w:tr w:rsidR="008E0612" w:rsidRPr="008A38F6" w:rsidTr="00212D95">
        <w:tc>
          <w:tcPr>
            <w:tcW w:w="1165" w:type="dxa"/>
          </w:tcPr>
          <w:p w:rsidR="008E0612" w:rsidRPr="008A38F6" w:rsidRDefault="008E0612" w:rsidP="00AE7CAF">
            <w:pPr>
              <w:rPr>
                <w:rFonts w:ascii="Arial" w:hAnsi="Arial" w:cs="Arial"/>
                <w:sz w:val="20"/>
              </w:rPr>
            </w:pPr>
            <w:r w:rsidRPr="008A38F6">
              <w:rPr>
                <w:rFonts w:ascii="Arial" w:hAnsi="Arial" w:cs="Arial"/>
                <w:sz w:val="20"/>
              </w:rPr>
              <w:t>WEEK 2</w:t>
            </w:r>
          </w:p>
        </w:tc>
        <w:tc>
          <w:tcPr>
            <w:tcW w:w="1283" w:type="dxa"/>
            <w:shd w:val="clear" w:color="auto" w:fill="auto"/>
          </w:tcPr>
          <w:p w:rsidR="008E0612" w:rsidRPr="008A38F6" w:rsidRDefault="008E0612" w:rsidP="00AE7CAF">
            <w:pPr>
              <w:rPr>
                <w:rFonts w:ascii="Arial" w:hAnsi="Arial" w:cs="Arial"/>
                <w:sz w:val="20"/>
                <w:szCs w:val="20"/>
              </w:rPr>
            </w:pPr>
            <w:proofErr w:type="gramStart"/>
            <w:r w:rsidRPr="008A38F6">
              <w:rPr>
                <w:rFonts w:ascii="Arial" w:hAnsi="Arial" w:cs="Arial"/>
                <w:sz w:val="20"/>
                <w:szCs w:val="20"/>
              </w:rPr>
              <w:t>M</w:t>
            </w:r>
            <w:r w:rsidR="00C70911">
              <w:rPr>
                <w:rFonts w:ascii="Arial" w:hAnsi="Arial" w:cs="Arial"/>
                <w:sz w:val="20"/>
                <w:szCs w:val="20"/>
              </w:rPr>
              <w:t xml:space="preserve"> </w:t>
            </w:r>
            <w:r w:rsidRPr="008A38F6">
              <w:rPr>
                <w:rFonts w:ascii="Arial" w:hAnsi="Arial" w:cs="Arial"/>
                <w:sz w:val="20"/>
                <w:szCs w:val="20"/>
              </w:rPr>
              <w:t xml:space="preserve"> </w:t>
            </w:r>
            <w:r w:rsidR="00B41C8A">
              <w:rPr>
                <w:rFonts w:ascii="Arial" w:hAnsi="Arial" w:cs="Arial"/>
                <w:sz w:val="20"/>
                <w:szCs w:val="20"/>
              </w:rPr>
              <w:t>08</w:t>
            </w:r>
            <w:proofErr w:type="gramEnd"/>
            <w:r w:rsidR="00B41C8A">
              <w:rPr>
                <w:rFonts w:ascii="Arial" w:hAnsi="Arial" w:cs="Arial"/>
                <w:sz w:val="20"/>
                <w:szCs w:val="20"/>
              </w:rPr>
              <w:t>-</w:t>
            </w:r>
            <w:r w:rsidR="00F563EB">
              <w:rPr>
                <w:rFonts w:ascii="Arial" w:hAnsi="Arial" w:cs="Arial"/>
                <w:sz w:val="20"/>
                <w:szCs w:val="20"/>
              </w:rPr>
              <w:t>29</w:t>
            </w:r>
          </w:p>
        </w:tc>
        <w:tc>
          <w:tcPr>
            <w:tcW w:w="6157" w:type="dxa"/>
          </w:tcPr>
          <w:p w:rsidR="008E0612" w:rsidRPr="008A38F6" w:rsidRDefault="008E0612" w:rsidP="00AE7CAF">
            <w:pPr>
              <w:rPr>
                <w:rFonts w:ascii="Arial" w:hAnsi="Arial" w:cs="Arial"/>
                <w:sz w:val="20"/>
                <w:szCs w:val="20"/>
              </w:rPr>
            </w:pPr>
            <w:r w:rsidRPr="008A38F6">
              <w:rPr>
                <w:rFonts w:ascii="Arial" w:hAnsi="Arial" w:cs="Arial"/>
                <w:sz w:val="20"/>
                <w:szCs w:val="20"/>
              </w:rPr>
              <w:t xml:space="preserve">Immune responses &amp; infection </w:t>
            </w:r>
          </w:p>
        </w:tc>
        <w:tc>
          <w:tcPr>
            <w:tcW w:w="0" w:type="auto"/>
          </w:tcPr>
          <w:p w:rsidR="008E0612" w:rsidRPr="008A38F6" w:rsidRDefault="004030D1" w:rsidP="00AE7CAF">
            <w:pPr>
              <w:rPr>
                <w:rFonts w:ascii="Arial" w:hAnsi="Arial" w:cs="Arial"/>
                <w:sz w:val="20"/>
                <w:szCs w:val="20"/>
              </w:rPr>
            </w:pPr>
            <w:r>
              <w:rPr>
                <w:rFonts w:ascii="Arial" w:hAnsi="Arial" w:cs="Arial"/>
                <w:sz w:val="20"/>
                <w:szCs w:val="20"/>
              </w:rPr>
              <w:t>Askew</w:t>
            </w:r>
          </w:p>
        </w:tc>
      </w:tr>
      <w:bookmarkEnd w:id="3"/>
      <w:tr w:rsidR="008E0612" w:rsidRPr="008A38F6" w:rsidTr="00212D95">
        <w:tc>
          <w:tcPr>
            <w:tcW w:w="1165" w:type="dxa"/>
          </w:tcPr>
          <w:p w:rsidR="008E0612" w:rsidRPr="008A38F6" w:rsidRDefault="008E0612" w:rsidP="00AE7CAF">
            <w:pPr>
              <w:rPr>
                <w:rFonts w:ascii="Arial" w:hAnsi="Arial" w:cs="Arial"/>
                <w:sz w:val="20"/>
              </w:rPr>
            </w:pPr>
          </w:p>
        </w:tc>
        <w:tc>
          <w:tcPr>
            <w:tcW w:w="1283" w:type="dxa"/>
          </w:tcPr>
          <w:p w:rsidR="008E0612" w:rsidRPr="008A38F6" w:rsidRDefault="008E0612" w:rsidP="00AE7CAF">
            <w:pPr>
              <w:rPr>
                <w:rFonts w:ascii="Arial" w:hAnsi="Arial" w:cs="Arial"/>
                <w:sz w:val="20"/>
                <w:szCs w:val="20"/>
              </w:rPr>
            </w:pPr>
            <w:proofErr w:type="gramStart"/>
            <w:r w:rsidRPr="008A38F6">
              <w:rPr>
                <w:rFonts w:ascii="Arial" w:hAnsi="Arial" w:cs="Arial"/>
                <w:sz w:val="20"/>
                <w:szCs w:val="20"/>
              </w:rPr>
              <w:t xml:space="preserve">W </w:t>
            </w:r>
            <w:r w:rsidR="00C70911">
              <w:rPr>
                <w:rFonts w:ascii="Arial" w:hAnsi="Arial" w:cs="Arial"/>
                <w:sz w:val="20"/>
                <w:szCs w:val="20"/>
              </w:rPr>
              <w:t xml:space="preserve"> </w:t>
            </w:r>
            <w:r w:rsidR="00F563EB">
              <w:rPr>
                <w:rFonts w:ascii="Arial" w:hAnsi="Arial" w:cs="Arial"/>
                <w:sz w:val="20"/>
                <w:szCs w:val="20"/>
              </w:rPr>
              <w:t>08</w:t>
            </w:r>
            <w:proofErr w:type="gramEnd"/>
            <w:r w:rsidR="00F563EB">
              <w:rPr>
                <w:rFonts w:ascii="Arial" w:hAnsi="Arial" w:cs="Arial"/>
                <w:sz w:val="20"/>
                <w:szCs w:val="20"/>
              </w:rPr>
              <w:t>-31</w:t>
            </w:r>
          </w:p>
        </w:tc>
        <w:tc>
          <w:tcPr>
            <w:tcW w:w="6157" w:type="dxa"/>
            <w:tcBorders>
              <w:bottom w:val="single" w:sz="4" w:space="0" w:color="auto"/>
            </w:tcBorders>
            <w:shd w:val="clear" w:color="auto" w:fill="FFFFFF" w:themeFill="background1"/>
          </w:tcPr>
          <w:p w:rsidR="008E0612" w:rsidRPr="008A38F6" w:rsidRDefault="008E0612" w:rsidP="00AE7CAF">
            <w:pPr>
              <w:rPr>
                <w:rFonts w:ascii="Arial" w:hAnsi="Arial" w:cs="Arial"/>
                <w:sz w:val="20"/>
                <w:szCs w:val="20"/>
              </w:rPr>
            </w:pPr>
            <w:r w:rsidRPr="008A38F6">
              <w:rPr>
                <w:rFonts w:ascii="Arial" w:hAnsi="Arial" w:cs="Arial"/>
                <w:sz w:val="20"/>
                <w:szCs w:val="20"/>
              </w:rPr>
              <w:t xml:space="preserve">Antibiotics &amp; mechanisms of resistance </w:t>
            </w:r>
          </w:p>
        </w:tc>
        <w:tc>
          <w:tcPr>
            <w:tcW w:w="0" w:type="auto"/>
            <w:tcBorders>
              <w:bottom w:val="single" w:sz="4" w:space="0" w:color="auto"/>
            </w:tcBorders>
            <w:shd w:val="clear" w:color="auto" w:fill="FFFFFF" w:themeFill="background1"/>
          </w:tcPr>
          <w:p w:rsidR="008E0612" w:rsidRPr="008A38F6" w:rsidRDefault="004030D1" w:rsidP="00AE7CAF">
            <w:pPr>
              <w:rPr>
                <w:rFonts w:ascii="Arial" w:hAnsi="Arial" w:cs="Arial"/>
                <w:sz w:val="20"/>
                <w:szCs w:val="20"/>
              </w:rPr>
            </w:pPr>
            <w:r>
              <w:rPr>
                <w:rFonts w:ascii="Arial" w:hAnsi="Arial" w:cs="Arial"/>
                <w:sz w:val="20"/>
                <w:szCs w:val="20"/>
              </w:rPr>
              <w:t>Askew</w:t>
            </w:r>
          </w:p>
        </w:tc>
      </w:tr>
      <w:tr w:rsidR="008E0612" w:rsidRPr="008A38F6" w:rsidTr="004030D1">
        <w:tc>
          <w:tcPr>
            <w:tcW w:w="1165" w:type="dxa"/>
            <w:tcBorders>
              <w:bottom w:val="single" w:sz="4" w:space="0" w:color="auto"/>
            </w:tcBorders>
            <w:shd w:val="clear" w:color="auto" w:fill="FFFFFF" w:themeFill="background1"/>
          </w:tcPr>
          <w:p w:rsidR="008E0612" w:rsidRPr="008A38F6" w:rsidRDefault="008E0612" w:rsidP="00AE7CAF">
            <w:pPr>
              <w:rPr>
                <w:rFonts w:ascii="Arial" w:hAnsi="Arial" w:cs="Arial"/>
                <w:sz w:val="20"/>
              </w:rPr>
            </w:pPr>
          </w:p>
        </w:tc>
        <w:tc>
          <w:tcPr>
            <w:tcW w:w="1283" w:type="dxa"/>
            <w:tcBorders>
              <w:bottom w:val="single" w:sz="4" w:space="0" w:color="auto"/>
            </w:tcBorders>
            <w:shd w:val="clear" w:color="auto" w:fill="FFFF00"/>
          </w:tcPr>
          <w:p w:rsidR="008E0612" w:rsidRPr="008A38F6" w:rsidRDefault="008E0612" w:rsidP="00AE7CAF">
            <w:pPr>
              <w:rPr>
                <w:rFonts w:ascii="Arial" w:hAnsi="Arial" w:cs="Arial"/>
                <w:sz w:val="20"/>
                <w:szCs w:val="20"/>
              </w:rPr>
            </w:pPr>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09-0</w:t>
            </w:r>
            <w:r w:rsidR="00F563EB">
              <w:rPr>
                <w:rFonts w:ascii="Arial" w:hAnsi="Arial" w:cs="Arial"/>
                <w:sz w:val="20"/>
                <w:szCs w:val="20"/>
              </w:rPr>
              <w:t>2</w:t>
            </w:r>
          </w:p>
        </w:tc>
        <w:tc>
          <w:tcPr>
            <w:tcW w:w="6157" w:type="dxa"/>
            <w:shd w:val="clear" w:color="auto" w:fill="FFFF00"/>
          </w:tcPr>
          <w:p w:rsidR="00604391" w:rsidRPr="008A38F6" w:rsidRDefault="008E0612" w:rsidP="00E52A93">
            <w:pPr>
              <w:rPr>
                <w:rFonts w:ascii="Arial" w:hAnsi="Arial" w:cs="Arial"/>
                <w:sz w:val="20"/>
                <w:szCs w:val="20"/>
              </w:rPr>
            </w:pPr>
            <w:r w:rsidRPr="008A38F6">
              <w:rPr>
                <w:rFonts w:ascii="Arial" w:hAnsi="Arial" w:cs="Arial"/>
                <w:sz w:val="20"/>
                <w:szCs w:val="20"/>
              </w:rPr>
              <w:t xml:space="preserve">LAB 1: Intro to </w:t>
            </w:r>
            <w:r w:rsidR="00E52A93">
              <w:rPr>
                <w:rFonts w:ascii="Arial" w:hAnsi="Arial" w:cs="Arial"/>
                <w:sz w:val="20"/>
                <w:szCs w:val="20"/>
              </w:rPr>
              <w:t xml:space="preserve">biosafety, human/environ microbiota, plating for isolation, anthrax </w:t>
            </w:r>
            <w:r w:rsidR="00604391">
              <w:rPr>
                <w:rFonts w:ascii="Arial" w:hAnsi="Arial" w:cs="Arial"/>
                <w:sz w:val="20"/>
                <w:szCs w:val="20"/>
              </w:rPr>
              <w:t>case</w:t>
            </w:r>
            <w:r w:rsidR="00E52A93">
              <w:rPr>
                <w:rFonts w:ascii="Arial" w:hAnsi="Arial" w:cs="Arial"/>
                <w:sz w:val="20"/>
                <w:szCs w:val="20"/>
              </w:rPr>
              <w:t xml:space="preserve">: role of </w:t>
            </w:r>
            <w:r w:rsidR="004D78F5">
              <w:rPr>
                <w:rFonts w:ascii="Arial" w:hAnsi="Arial" w:cs="Arial"/>
                <w:sz w:val="20"/>
                <w:szCs w:val="20"/>
              </w:rPr>
              <w:t>sentinel microbiology labs</w:t>
            </w:r>
          </w:p>
        </w:tc>
        <w:tc>
          <w:tcPr>
            <w:tcW w:w="0" w:type="auto"/>
            <w:shd w:val="clear" w:color="auto" w:fill="FFFF00"/>
          </w:tcPr>
          <w:p w:rsidR="008E0612" w:rsidRPr="008A38F6" w:rsidRDefault="008E0612" w:rsidP="00AE7CAF">
            <w:pPr>
              <w:rPr>
                <w:rFonts w:ascii="Arial" w:hAnsi="Arial" w:cs="Arial"/>
                <w:sz w:val="20"/>
                <w:szCs w:val="20"/>
              </w:rPr>
            </w:pPr>
          </w:p>
        </w:tc>
      </w:tr>
      <w:tr w:rsidR="008E0612" w:rsidRPr="008A38F6" w:rsidTr="00F563EB">
        <w:tc>
          <w:tcPr>
            <w:tcW w:w="1165" w:type="dxa"/>
            <w:shd w:val="clear" w:color="auto" w:fill="auto"/>
          </w:tcPr>
          <w:p w:rsidR="008E0612" w:rsidRPr="008A38F6" w:rsidRDefault="008E0612" w:rsidP="004C69F5">
            <w:pPr>
              <w:rPr>
                <w:rFonts w:ascii="Arial" w:hAnsi="Arial" w:cs="Arial"/>
                <w:sz w:val="20"/>
              </w:rPr>
            </w:pPr>
            <w:r w:rsidRPr="008A38F6">
              <w:rPr>
                <w:rFonts w:ascii="Arial" w:hAnsi="Arial" w:cs="Arial"/>
                <w:sz w:val="20"/>
              </w:rPr>
              <w:t>WEEK 3</w:t>
            </w:r>
          </w:p>
        </w:tc>
        <w:tc>
          <w:tcPr>
            <w:tcW w:w="1283" w:type="dxa"/>
            <w:shd w:val="clear" w:color="auto" w:fill="FF0000"/>
          </w:tcPr>
          <w:p w:rsidR="008E0612" w:rsidRPr="00F563EB" w:rsidRDefault="008E0612" w:rsidP="004C69F5">
            <w:pPr>
              <w:rPr>
                <w:rFonts w:ascii="Arial" w:hAnsi="Arial" w:cs="Arial"/>
                <w:sz w:val="20"/>
                <w:szCs w:val="20"/>
              </w:rPr>
            </w:pPr>
            <w:proofErr w:type="gramStart"/>
            <w:r w:rsidRPr="00F563EB">
              <w:rPr>
                <w:rFonts w:ascii="Arial" w:hAnsi="Arial" w:cs="Arial"/>
                <w:sz w:val="20"/>
                <w:szCs w:val="20"/>
              </w:rPr>
              <w:t xml:space="preserve">M </w:t>
            </w:r>
            <w:r w:rsidR="00C70911" w:rsidRPr="00F563EB">
              <w:rPr>
                <w:rFonts w:ascii="Arial" w:hAnsi="Arial" w:cs="Arial"/>
                <w:sz w:val="20"/>
                <w:szCs w:val="20"/>
              </w:rPr>
              <w:t xml:space="preserve"> </w:t>
            </w:r>
            <w:r w:rsidRPr="00F563EB">
              <w:rPr>
                <w:rFonts w:ascii="Arial" w:hAnsi="Arial" w:cs="Arial"/>
                <w:sz w:val="20"/>
                <w:szCs w:val="20"/>
              </w:rPr>
              <w:t>09</w:t>
            </w:r>
            <w:proofErr w:type="gramEnd"/>
            <w:r w:rsidRPr="00F563EB">
              <w:rPr>
                <w:rFonts w:ascii="Arial" w:hAnsi="Arial" w:cs="Arial"/>
                <w:sz w:val="20"/>
                <w:szCs w:val="20"/>
              </w:rPr>
              <w:t>-0</w:t>
            </w:r>
            <w:r w:rsidR="00F563EB" w:rsidRPr="00F563EB">
              <w:rPr>
                <w:rFonts w:ascii="Arial" w:hAnsi="Arial" w:cs="Arial"/>
                <w:sz w:val="20"/>
                <w:szCs w:val="20"/>
              </w:rPr>
              <w:t>5</w:t>
            </w:r>
          </w:p>
        </w:tc>
        <w:tc>
          <w:tcPr>
            <w:tcW w:w="6157" w:type="dxa"/>
            <w:shd w:val="clear" w:color="auto" w:fill="auto"/>
          </w:tcPr>
          <w:p w:rsidR="008E0612" w:rsidRPr="008A38F6" w:rsidRDefault="008E0612" w:rsidP="004C69F5">
            <w:pPr>
              <w:rPr>
                <w:rFonts w:ascii="Arial" w:hAnsi="Arial" w:cs="Arial"/>
                <w:sz w:val="20"/>
                <w:szCs w:val="20"/>
              </w:rPr>
            </w:pPr>
            <w:r w:rsidRPr="008A38F6">
              <w:rPr>
                <w:rFonts w:ascii="Arial" w:hAnsi="Arial" w:cs="Arial"/>
                <w:sz w:val="20"/>
                <w:szCs w:val="20"/>
              </w:rPr>
              <w:t>No class: Labor Day</w:t>
            </w:r>
            <w:r w:rsidR="004D2B72">
              <w:rPr>
                <w:rFonts w:ascii="Arial" w:hAnsi="Arial" w:cs="Arial"/>
                <w:sz w:val="20"/>
                <w:szCs w:val="20"/>
              </w:rPr>
              <w:t xml:space="preserve"> holiday</w:t>
            </w:r>
          </w:p>
        </w:tc>
        <w:tc>
          <w:tcPr>
            <w:tcW w:w="0" w:type="auto"/>
            <w:shd w:val="clear" w:color="auto" w:fill="auto"/>
          </w:tcPr>
          <w:p w:rsidR="008E0612" w:rsidRPr="008A38F6" w:rsidRDefault="008E0612" w:rsidP="004C69F5">
            <w:pPr>
              <w:rPr>
                <w:rFonts w:ascii="Arial" w:hAnsi="Arial" w:cs="Arial"/>
                <w:sz w:val="20"/>
                <w:szCs w:val="20"/>
              </w:rPr>
            </w:pPr>
          </w:p>
        </w:tc>
      </w:tr>
      <w:tr w:rsidR="00521460" w:rsidRPr="008A38F6" w:rsidTr="00521460">
        <w:trPr>
          <w:trHeight w:val="232"/>
        </w:trPr>
        <w:tc>
          <w:tcPr>
            <w:tcW w:w="9766" w:type="dxa"/>
            <w:gridSpan w:val="4"/>
            <w:shd w:val="clear" w:color="auto" w:fill="BFBFBF" w:themeFill="background1" w:themeFillShade="BF"/>
          </w:tcPr>
          <w:p w:rsidR="00521460" w:rsidRPr="00521460" w:rsidRDefault="00521460" w:rsidP="00521460">
            <w:pPr>
              <w:jc w:val="center"/>
              <w:rPr>
                <w:rFonts w:ascii="Arial" w:hAnsi="Arial" w:cs="Arial"/>
                <w:b/>
                <w:sz w:val="20"/>
              </w:rPr>
            </w:pPr>
            <w:r w:rsidRPr="00521460">
              <w:rPr>
                <w:rFonts w:ascii="Arial" w:hAnsi="Arial" w:cs="Arial"/>
                <w:b/>
                <w:sz w:val="20"/>
              </w:rPr>
              <w:t>PROKARYOTIC PATHOGENS</w:t>
            </w:r>
          </w:p>
        </w:tc>
      </w:tr>
      <w:tr w:rsidR="008E0612" w:rsidRPr="008A38F6" w:rsidTr="00212D95">
        <w:trPr>
          <w:trHeight w:val="232"/>
        </w:trPr>
        <w:tc>
          <w:tcPr>
            <w:tcW w:w="1165" w:type="dxa"/>
            <w:shd w:val="clear" w:color="auto" w:fill="auto"/>
          </w:tcPr>
          <w:p w:rsidR="008E0612" w:rsidRPr="008A38F6" w:rsidRDefault="008E0612" w:rsidP="00C24A98">
            <w:pPr>
              <w:rPr>
                <w:rFonts w:ascii="Arial" w:hAnsi="Arial" w:cs="Arial"/>
                <w:sz w:val="20"/>
              </w:rPr>
            </w:pPr>
          </w:p>
        </w:tc>
        <w:tc>
          <w:tcPr>
            <w:tcW w:w="1283" w:type="dxa"/>
            <w:shd w:val="clear" w:color="auto" w:fill="auto"/>
          </w:tcPr>
          <w:p w:rsidR="008E0612" w:rsidRPr="008A38F6" w:rsidRDefault="008E0612" w:rsidP="00C24A98">
            <w:pPr>
              <w:rPr>
                <w:rFonts w:ascii="Arial" w:hAnsi="Arial" w:cs="Arial"/>
                <w:sz w:val="20"/>
              </w:rPr>
            </w:pPr>
            <w:r w:rsidRPr="008A38F6">
              <w:rPr>
                <w:rFonts w:ascii="Arial" w:hAnsi="Arial" w:cs="Arial"/>
                <w:sz w:val="20"/>
              </w:rPr>
              <w:t>W 09-</w:t>
            </w:r>
            <w:r w:rsidR="00B41C8A">
              <w:rPr>
                <w:rFonts w:ascii="Arial" w:hAnsi="Arial" w:cs="Arial"/>
                <w:sz w:val="20"/>
              </w:rPr>
              <w:t>0</w:t>
            </w:r>
            <w:r w:rsidR="00F563EB">
              <w:rPr>
                <w:rFonts w:ascii="Arial" w:hAnsi="Arial" w:cs="Arial"/>
                <w:sz w:val="20"/>
              </w:rPr>
              <w:t>7</w:t>
            </w:r>
          </w:p>
        </w:tc>
        <w:tc>
          <w:tcPr>
            <w:tcW w:w="6157" w:type="dxa"/>
            <w:shd w:val="clear" w:color="auto" w:fill="auto"/>
          </w:tcPr>
          <w:p w:rsidR="008E0612" w:rsidRPr="008A38F6" w:rsidRDefault="008E0612" w:rsidP="00C24A98">
            <w:pPr>
              <w:rPr>
                <w:rFonts w:ascii="Arial" w:hAnsi="Arial" w:cs="Arial"/>
                <w:sz w:val="20"/>
                <w:szCs w:val="20"/>
              </w:rPr>
            </w:pPr>
            <w:r w:rsidRPr="008A38F6">
              <w:rPr>
                <w:rFonts w:ascii="Arial" w:hAnsi="Arial" w:cs="Arial"/>
                <w:i/>
                <w:sz w:val="20"/>
                <w:szCs w:val="20"/>
              </w:rPr>
              <w:t>Staphylococci</w:t>
            </w:r>
          </w:p>
        </w:tc>
        <w:tc>
          <w:tcPr>
            <w:tcW w:w="0" w:type="auto"/>
            <w:shd w:val="clear" w:color="auto" w:fill="auto"/>
          </w:tcPr>
          <w:p w:rsidR="008E0612" w:rsidRPr="008A38F6" w:rsidRDefault="004030D1" w:rsidP="00C24A98">
            <w:pPr>
              <w:rPr>
                <w:rFonts w:ascii="Arial" w:hAnsi="Arial" w:cs="Arial"/>
                <w:sz w:val="20"/>
                <w:szCs w:val="20"/>
              </w:rPr>
            </w:pPr>
            <w:r>
              <w:rPr>
                <w:rFonts w:ascii="Arial" w:hAnsi="Arial" w:cs="Arial"/>
                <w:sz w:val="20"/>
                <w:szCs w:val="20"/>
              </w:rPr>
              <w:t>Askew</w:t>
            </w:r>
          </w:p>
        </w:tc>
      </w:tr>
      <w:tr w:rsidR="008E0612" w:rsidRPr="008A38F6" w:rsidTr="004030D1">
        <w:tc>
          <w:tcPr>
            <w:tcW w:w="1165" w:type="dxa"/>
            <w:tcBorders>
              <w:bottom w:val="single" w:sz="4" w:space="0" w:color="auto"/>
            </w:tcBorders>
            <w:shd w:val="clear" w:color="auto" w:fill="auto"/>
          </w:tcPr>
          <w:p w:rsidR="008E0612" w:rsidRPr="008A38F6" w:rsidRDefault="008E0612" w:rsidP="00710DE6">
            <w:pPr>
              <w:rPr>
                <w:rFonts w:ascii="Arial" w:hAnsi="Arial" w:cs="Arial"/>
                <w:sz w:val="20"/>
              </w:rPr>
            </w:pPr>
          </w:p>
        </w:tc>
        <w:tc>
          <w:tcPr>
            <w:tcW w:w="1283" w:type="dxa"/>
            <w:tcBorders>
              <w:bottom w:val="single" w:sz="4" w:space="0" w:color="auto"/>
            </w:tcBorders>
            <w:shd w:val="clear" w:color="auto" w:fill="FFFF00"/>
          </w:tcPr>
          <w:p w:rsidR="008E0612" w:rsidRPr="008A38F6" w:rsidRDefault="008E0612" w:rsidP="00710DE6">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00B41C8A">
              <w:rPr>
                <w:rFonts w:ascii="Arial" w:hAnsi="Arial" w:cs="Arial"/>
                <w:sz w:val="20"/>
                <w:szCs w:val="20"/>
              </w:rPr>
              <w:t>09</w:t>
            </w:r>
            <w:proofErr w:type="gramEnd"/>
            <w:r w:rsidR="00B41C8A">
              <w:rPr>
                <w:rFonts w:ascii="Arial" w:hAnsi="Arial" w:cs="Arial"/>
                <w:sz w:val="20"/>
                <w:szCs w:val="20"/>
              </w:rPr>
              <w:t>-</w:t>
            </w:r>
            <w:r w:rsidR="00F563EB">
              <w:rPr>
                <w:rFonts w:ascii="Arial" w:hAnsi="Arial" w:cs="Arial"/>
                <w:sz w:val="20"/>
                <w:szCs w:val="20"/>
              </w:rPr>
              <w:t>09</w:t>
            </w:r>
          </w:p>
        </w:tc>
        <w:tc>
          <w:tcPr>
            <w:tcW w:w="6157" w:type="dxa"/>
            <w:tcBorders>
              <w:bottom w:val="single" w:sz="4" w:space="0" w:color="auto"/>
            </w:tcBorders>
            <w:shd w:val="clear" w:color="auto" w:fill="FFFF00"/>
          </w:tcPr>
          <w:p w:rsidR="008E0612" w:rsidRPr="008A38F6" w:rsidRDefault="008E0612" w:rsidP="00E41414">
            <w:pPr>
              <w:rPr>
                <w:rFonts w:ascii="Arial" w:hAnsi="Arial" w:cs="Arial"/>
                <w:sz w:val="20"/>
                <w:szCs w:val="20"/>
              </w:rPr>
            </w:pPr>
            <w:r w:rsidRPr="008A38F6">
              <w:rPr>
                <w:rFonts w:ascii="Arial" w:hAnsi="Arial" w:cs="Arial"/>
                <w:sz w:val="20"/>
                <w:szCs w:val="20"/>
              </w:rPr>
              <w:t xml:space="preserve">LAB 2: Principles of differential and selective media </w:t>
            </w:r>
          </w:p>
        </w:tc>
        <w:tc>
          <w:tcPr>
            <w:tcW w:w="0" w:type="auto"/>
            <w:tcBorders>
              <w:bottom w:val="single" w:sz="4" w:space="0" w:color="auto"/>
            </w:tcBorders>
            <w:shd w:val="clear" w:color="auto" w:fill="FFFF00"/>
          </w:tcPr>
          <w:p w:rsidR="008E0612" w:rsidRPr="008A38F6" w:rsidRDefault="008E0612" w:rsidP="00710DE6">
            <w:pPr>
              <w:rPr>
                <w:rFonts w:ascii="Arial" w:hAnsi="Arial" w:cs="Arial"/>
                <w:sz w:val="20"/>
                <w:szCs w:val="20"/>
              </w:rPr>
            </w:pPr>
          </w:p>
        </w:tc>
      </w:tr>
      <w:tr w:rsidR="008E0612" w:rsidRPr="008A38F6" w:rsidTr="00212D95">
        <w:trPr>
          <w:trHeight w:val="275"/>
        </w:trPr>
        <w:tc>
          <w:tcPr>
            <w:tcW w:w="1165" w:type="dxa"/>
            <w:shd w:val="clear" w:color="auto" w:fill="auto"/>
          </w:tcPr>
          <w:p w:rsidR="008E0612" w:rsidRPr="008A38F6" w:rsidRDefault="008E0612" w:rsidP="00157FDF">
            <w:pPr>
              <w:rPr>
                <w:rFonts w:ascii="Arial" w:hAnsi="Arial" w:cs="Arial"/>
                <w:sz w:val="20"/>
              </w:rPr>
            </w:pPr>
            <w:r w:rsidRPr="008A38F6">
              <w:rPr>
                <w:rFonts w:ascii="Arial" w:hAnsi="Arial" w:cs="Arial"/>
                <w:sz w:val="20"/>
              </w:rPr>
              <w:t>WEEK 4</w:t>
            </w:r>
          </w:p>
        </w:tc>
        <w:tc>
          <w:tcPr>
            <w:tcW w:w="1283" w:type="dxa"/>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 xml:space="preserve">M </w:t>
            </w:r>
            <w:r w:rsidR="00B41C8A">
              <w:rPr>
                <w:rFonts w:ascii="Arial" w:hAnsi="Arial" w:cs="Arial"/>
                <w:sz w:val="20"/>
                <w:szCs w:val="20"/>
              </w:rPr>
              <w:t>0</w:t>
            </w:r>
            <w:r w:rsidRPr="008A38F6">
              <w:rPr>
                <w:rFonts w:ascii="Arial" w:hAnsi="Arial" w:cs="Arial"/>
                <w:sz w:val="20"/>
                <w:szCs w:val="20"/>
              </w:rPr>
              <w:t>9-1</w:t>
            </w:r>
            <w:r w:rsidR="00F563EB">
              <w:rPr>
                <w:rFonts w:ascii="Arial" w:hAnsi="Arial" w:cs="Arial"/>
                <w:sz w:val="20"/>
                <w:szCs w:val="20"/>
              </w:rPr>
              <w:t>2</w:t>
            </w:r>
          </w:p>
        </w:tc>
        <w:tc>
          <w:tcPr>
            <w:tcW w:w="6157" w:type="dxa"/>
          </w:tcPr>
          <w:p w:rsidR="008E0612" w:rsidRPr="008A38F6" w:rsidRDefault="008E0612" w:rsidP="00157FDF">
            <w:pPr>
              <w:rPr>
                <w:rFonts w:ascii="Arial" w:hAnsi="Arial" w:cs="Arial"/>
                <w:i/>
                <w:sz w:val="20"/>
                <w:szCs w:val="20"/>
              </w:rPr>
            </w:pPr>
            <w:r w:rsidRPr="008A38F6">
              <w:rPr>
                <w:rFonts w:ascii="Arial" w:hAnsi="Arial" w:cs="Arial"/>
                <w:i/>
                <w:sz w:val="20"/>
                <w:szCs w:val="20"/>
              </w:rPr>
              <w:t xml:space="preserve">Streptococci &amp; Enterococci </w:t>
            </w:r>
          </w:p>
        </w:tc>
        <w:tc>
          <w:tcPr>
            <w:tcW w:w="0" w:type="auto"/>
          </w:tcPr>
          <w:p w:rsidR="008E0612" w:rsidRPr="008A38F6" w:rsidRDefault="004030D1" w:rsidP="00157FDF">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157FDF">
            <w:pPr>
              <w:rPr>
                <w:rFonts w:ascii="Arial" w:hAnsi="Arial" w:cs="Arial"/>
                <w:sz w:val="20"/>
              </w:rPr>
            </w:pPr>
          </w:p>
        </w:tc>
        <w:tc>
          <w:tcPr>
            <w:tcW w:w="1283" w:type="dxa"/>
            <w:tcBorders>
              <w:bottom w:val="single" w:sz="4" w:space="0" w:color="auto"/>
            </w:tcBorders>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 xml:space="preserve">W </w:t>
            </w:r>
            <w:r w:rsidR="00B41C8A">
              <w:rPr>
                <w:rFonts w:ascii="Arial" w:hAnsi="Arial" w:cs="Arial"/>
                <w:sz w:val="20"/>
                <w:szCs w:val="20"/>
              </w:rPr>
              <w:t>0</w:t>
            </w:r>
            <w:r w:rsidRPr="008A38F6">
              <w:rPr>
                <w:rFonts w:ascii="Arial" w:hAnsi="Arial" w:cs="Arial"/>
                <w:sz w:val="20"/>
                <w:szCs w:val="20"/>
              </w:rPr>
              <w:t>9-1</w:t>
            </w:r>
            <w:r w:rsidR="00F563EB">
              <w:rPr>
                <w:rFonts w:ascii="Arial" w:hAnsi="Arial" w:cs="Arial"/>
                <w:sz w:val="20"/>
                <w:szCs w:val="20"/>
              </w:rPr>
              <w:t>4</w:t>
            </w:r>
          </w:p>
        </w:tc>
        <w:tc>
          <w:tcPr>
            <w:tcW w:w="6157" w:type="dxa"/>
          </w:tcPr>
          <w:p w:rsidR="008E0612" w:rsidRPr="00D17480" w:rsidRDefault="008E0612" w:rsidP="00157FDF">
            <w:pPr>
              <w:rPr>
                <w:rFonts w:ascii="Arial" w:hAnsi="Arial" w:cs="Arial"/>
                <w:iCs/>
                <w:sz w:val="20"/>
                <w:szCs w:val="20"/>
              </w:rPr>
            </w:pPr>
            <w:proofErr w:type="spellStart"/>
            <w:r w:rsidRPr="008A38F6">
              <w:rPr>
                <w:rFonts w:ascii="Arial" w:hAnsi="Arial" w:cs="Arial"/>
                <w:i/>
                <w:sz w:val="20"/>
                <w:szCs w:val="20"/>
              </w:rPr>
              <w:t>Haemophilus</w:t>
            </w:r>
            <w:proofErr w:type="spellEnd"/>
            <w:r w:rsidRPr="008A38F6">
              <w:rPr>
                <w:rFonts w:ascii="Arial" w:hAnsi="Arial" w:cs="Arial"/>
                <w:i/>
                <w:sz w:val="20"/>
                <w:szCs w:val="20"/>
              </w:rPr>
              <w:t xml:space="preserve"> &amp; Bordetella</w:t>
            </w:r>
            <w:r w:rsidR="00D17480">
              <w:rPr>
                <w:rFonts w:ascii="Arial" w:hAnsi="Arial" w:cs="Arial"/>
                <w:i/>
                <w:sz w:val="20"/>
                <w:szCs w:val="20"/>
              </w:rPr>
              <w:t xml:space="preserve">, </w:t>
            </w:r>
            <w:r w:rsidR="00D17480">
              <w:rPr>
                <w:rFonts w:ascii="Arial" w:hAnsi="Arial" w:cs="Arial"/>
                <w:iCs/>
                <w:sz w:val="20"/>
                <w:szCs w:val="20"/>
              </w:rPr>
              <w:t>Intro to vaccinology</w:t>
            </w:r>
          </w:p>
        </w:tc>
        <w:tc>
          <w:tcPr>
            <w:tcW w:w="0" w:type="auto"/>
          </w:tcPr>
          <w:p w:rsidR="008E0612" w:rsidRPr="008A38F6" w:rsidRDefault="004030D1" w:rsidP="00157FDF">
            <w:pPr>
              <w:rPr>
                <w:rFonts w:ascii="Arial" w:hAnsi="Arial" w:cs="Arial"/>
                <w:sz w:val="20"/>
                <w:szCs w:val="20"/>
              </w:rPr>
            </w:pPr>
            <w:r>
              <w:rPr>
                <w:rFonts w:ascii="Arial" w:hAnsi="Arial" w:cs="Arial"/>
                <w:sz w:val="20"/>
                <w:szCs w:val="20"/>
              </w:rPr>
              <w:t>Weiss</w:t>
            </w:r>
          </w:p>
        </w:tc>
      </w:tr>
      <w:tr w:rsidR="008E0612" w:rsidRPr="008A38F6" w:rsidTr="004030D1">
        <w:tc>
          <w:tcPr>
            <w:tcW w:w="1165" w:type="dxa"/>
            <w:tcBorders>
              <w:bottom w:val="single" w:sz="4" w:space="0" w:color="auto"/>
            </w:tcBorders>
          </w:tcPr>
          <w:p w:rsidR="008E0612" w:rsidRPr="008A38F6" w:rsidRDefault="008E0612" w:rsidP="00710DE6">
            <w:pPr>
              <w:rPr>
                <w:rFonts w:ascii="Arial" w:hAnsi="Arial" w:cs="Arial"/>
                <w:sz w:val="20"/>
              </w:rPr>
            </w:pPr>
          </w:p>
        </w:tc>
        <w:tc>
          <w:tcPr>
            <w:tcW w:w="1283" w:type="dxa"/>
            <w:tcBorders>
              <w:bottom w:val="single" w:sz="4" w:space="0" w:color="auto"/>
            </w:tcBorders>
            <w:shd w:val="clear" w:color="auto" w:fill="FFFF00"/>
          </w:tcPr>
          <w:p w:rsidR="008E0612" w:rsidRPr="008A38F6" w:rsidRDefault="008E0612" w:rsidP="00710DE6">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00B41C8A">
              <w:rPr>
                <w:rFonts w:ascii="Arial" w:hAnsi="Arial" w:cs="Arial"/>
                <w:sz w:val="20"/>
                <w:szCs w:val="20"/>
              </w:rPr>
              <w:t>0</w:t>
            </w:r>
            <w:r w:rsidRPr="008A38F6">
              <w:rPr>
                <w:rFonts w:ascii="Arial" w:hAnsi="Arial" w:cs="Arial"/>
                <w:sz w:val="20"/>
                <w:szCs w:val="20"/>
              </w:rPr>
              <w:t>9</w:t>
            </w:r>
            <w:proofErr w:type="gramEnd"/>
            <w:r w:rsidRPr="008A38F6">
              <w:rPr>
                <w:rFonts w:ascii="Arial" w:hAnsi="Arial" w:cs="Arial"/>
                <w:sz w:val="20"/>
                <w:szCs w:val="20"/>
              </w:rPr>
              <w:t>-</w:t>
            </w:r>
            <w:r w:rsidR="00F563EB">
              <w:rPr>
                <w:rFonts w:ascii="Arial" w:hAnsi="Arial" w:cs="Arial"/>
                <w:sz w:val="20"/>
                <w:szCs w:val="20"/>
              </w:rPr>
              <w:t>16</w:t>
            </w:r>
          </w:p>
        </w:tc>
        <w:tc>
          <w:tcPr>
            <w:tcW w:w="6157" w:type="dxa"/>
            <w:tcBorders>
              <w:bottom w:val="single" w:sz="4" w:space="0" w:color="auto"/>
            </w:tcBorders>
            <w:shd w:val="clear" w:color="auto" w:fill="FFFF00"/>
          </w:tcPr>
          <w:p w:rsidR="008E0612" w:rsidRPr="008A38F6" w:rsidRDefault="008E0612" w:rsidP="0022481C">
            <w:pPr>
              <w:rPr>
                <w:rFonts w:ascii="Arial" w:hAnsi="Arial" w:cs="Arial"/>
                <w:sz w:val="20"/>
                <w:szCs w:val="20"/>
              </w:rPr>
            </w:pPr>
            <w:r w:rsidRPr="008A38F6">
              <w:rPr>
                <w:rFonts w:ascii="Arial" w:hAnsi="Arial" w:cs="Arial"/>
                <w:sz w:val="20"/>
                <w:szCs w:val="20"/>
              </w:rPr>
              <w:t xml:space="preserve">LAB 3: Analysis of </w:t>
            </w:r>
            <w:r w:rsidR="007405AB">
              <w:rPr>
                <w:rFonts w:ascii="Arial" w:hAnsi="Arial" w:cs="Arial"/>
                <w:sz w:val="20"/>
                <w:szCs w:val="20"/>
              </w:rPr>
              <w:t>1-2</w:t>
            </w:r>
          </w:p>
        </w:tc>
        <w:tc>
          <w:tcPr>
            <w:tcW w:w="0" w:type="auto"/>
            <w:tcBorders>
              <w:bottom w:val="single" w:sz="4" w:space="0" w:color="auto"/>
            </w:tcBorders>
            <w:shd w:val="clear" w:color="auto" w:fill="FFFF00"/>
          </w:tcPr>
          <w:p w:rsidR="008E0612" w:rsidRPr="008A38F6" w:rsidRDefault="008E0612" w:rsidP="00710DE6">
            <w:pPr>
              <w:rPr>
                <w:rFonts w:ascii="Arial" w:hAnsi="Arial" w:cs="Arial"/>
                <w:sz w:val="20"/>
                <w:szCs w:val="20"/>
              </w:rPr>
            </w:pPr>
          </w:p>
        </w:tc>
      </w:tr>
      <w:tr w:rsidR="008E0612" w:rsidRPr="008A38F6" w:rsidTr="00212D95">
        <w:tc>
          <w:tcPr>
            <w:tcW w:w="1165" w:type="dxa"/>
            <w:shd w:val="clear" w:color="auto" w:fill="auto"/>
          </w:tcPr>
          <w:p w:rsidR="008E0612" w:rsidRPr="008A38F6" w:rsidRDefault="008E0612" w:rsidP="00157FDF">
            <w:pPr>
              <w:rPr>
                <w:rFonts w:ascii="Arial" w:hAnsi="Arial" w:cs="Arial"/>
                <w:sz w:val="20"/>
              </w:rPr>
            </w:pPr>
            <w:r w:rsidRPr="008A38F6">
              <w:rPr>
                <w:rFonts w:ascii="Arial" w:hAnsi="Arial" w:cs="Arial"/>
                <w:sz w:val="20"/>
              </w:rPr>
              <w:t>WEEK 5</w:t>
            </w:r>
          </w:p>
        </w:tc>
        <w:tc>
          <w:tcPr>
            <w:tcW w:w="1283" w:type="dxa"/>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 xml:space="preserve">M </w:t>
            </w:r>
            <w:r w:rsidR="00B41C8A">
              <w:rPr>
                <w:rFonts w:ascii="Arial" w:hAnsi="Arial" w:cs="Arial"/>
                <w:sz w:val="20"/>
                <w:szCs w:val="20"/>
              </w:rPr>
              <w:t>0</w:t>
            </w:r>
            <w:r w:rsidRPr="008A38F6">
              <w:rPr>
                <w:rFonts w:ascii="Arial" w:hAnsi="Arial" w:cs="Arial"/>
                <w:sz w:val="20"/>
                <w:szCs w:val="20"/>
              </w:rPr>
              <w:t>9-</w:t>
            </w:r>
            <w:r w:rsidR="00F563EB">
              <w:rPr>
                <w:rFonts w:ascii="Arial" w:hAnsi="Arial" w:cs="Arial"/>
                <w:sz w:val="20"/>
                <w:szCs w:val="20"/>
              </w:rPr>
              <w:t>19</w:t>
            </w:r>
          </w:p>
        </w:tc>
        <w:tc>
          <w:tcPr>
            <w:tcW w:w="6157" w:type="dxa"/>
            <w:tcBorders>
              <w:bottom w:val="single" w:sz="4" w:space="0" w:color="auto"/>
            </w:tcBorders>
          </w:tcPr>
          <w:p w:rsidR="008E0612" w:rsidRPr="008A38F6" w:rsidRDefault="008E0612" w:rsidP="00157FDF">
            <w:pPr>
              <w:rPr>
                <w:rFonts w:ascii="Arial" w:hAnsi="Arial" w:cs="Arial"/>
                <w:sz w:val="20"/>
                <w:szCs w:val="20"/>
              </w:rPr>
            </w:pPr>
            <w:r w:rsidRPr="008A38F6">
              <w:rPr>
                <w:rFonts w:ascii="Arial" w:hAnsi="Arial" w:cs="Arial"/>
                <w:i/>
                <w:sz w:val="20"/>
                <w:szCs w:val="20"/>
              </w:rPr>
              <w:t>Corynebacterium &amp; Listeria</w:t>
            </w:r>
          </w:p>
        </w:tc>
        <w:tc>
          <w:tcPr>
            <w:tcW w:w="0" w:type="auto"/>
            <w:tcBorders>
              <w:bottom w:val="single" w:sz="4" w:space="0" w:color="auto"/>
            </w:tcBorders>
          </w:tcPr>
          <w:p w:rsidR="008E0612" w:rsidRPr="008A38F6" w:rsidRDefault="004030D1" w:rsidP="00157FDF">
            <w:pPr>
              <w:rPr>
                <w:rFonts w:ascii="Arial" w:hAnsi="Arial" w:cs="Arial"/>
                <w:sz w:val="20"/>
                <w:szCs w:val="20"/>
              </w:rPr>
            </w:pPr>
            <w:r>
              <w:rPr>
                <w:rFonts w:ascii="Arial" w:hAnsi="Arial" w:cs="Arial"/>
                <w:sz w:val="20"/>
                <w:szCs w:val="20"/>
              </w:rPr>
              <w:t>Askew</w:t>
            </w:r>
          </w:p>
        </w:tc>
      </w:tr>
      <w:tr w:rsidR="008E0612" w:rsidRPr="008A38F6" w:rsidTr="00212D95">
        <w:tc>
          <w:tcPr>
            <w:tcW w:w="1165" w:type="dxa"/>
          </w:tcPr>
          <w:p w:rsidR="008E0612" w:rsidRPr="008A38F6" w:rsidRDefault="008E0612" w:rsidP="00157FDF">
            <w:pPr>
              <w:rPr>
                <w:rFonts w:ascii="Arial" w:hAnsi="Arial" w:cs="Arial"/>
                <w:sz w:val="20"/>
              </w:rPr>
            </w:pPr>
          </w:p>
        </w:tc>
        <w:tc>
          <w:tcPr>
            <w:tcW w:w="1283" w:type="dxa"/>
          </w:tcPr>
          <w:p w:rsidR="008E0612" w:rsidRPr="008A38F6" w:rsidRDefault="008E0612" w:rsidP="00157FDF">
            <w:pPr>
              <w:rPr>
                <w:rFonts w:ascii="Arial" w:hAnsi="Arial" w:cs="Arial"/>
                <w:sz w:val="20"/>
                <w:szCs w:val="20"/>
              </w:rPr>
            </w:pPr>
            <w:r w:rsidRPr="008A38F6">
              <w:rPr>
                <w:rFonts w:ascii="Arial" w:hAnsi="Arial" w:cs="Arial"/>
                <w:sz w:val="20"/>
                <w:szCs w:val="20"/>
              </w:rPr>
              <w:t xml:space="preserve">W </w:t>
            </w:r>
            <w:r w:rsidR="00B41C8A">
              <w:rPr>
                <w:rFonts w:ascii="Arial" w:hAnsi="Arial" w:cs="Arial"/>
                <w:sz w:val="20"/>
                <w:szCs w:val="20"/>
              </w:rPr>
              <w:t>0</w:t>
            </w:r>
            <w:r w:rsidRPr="008A38F6">
              <w:rPr>
                <w:rFonts w:ascii="Arial" w:hAnsi="Arial" w:cs="Arial"/>
                <w:sz w:val="20"/>
                <w:szCs w:val="20"/>
              </w:rPr>
              <w:t>9-</w:t>
            </w:r>
            <w:r w:rsidR="00F563EB">
              <w:rPr>
                <w:rFonts w:ascii="Arial" w:hAnsi="Arial" w:cs="Arial"/>
                <w:sz w:val="20"/>
                <w:szCs w:val="20"/>
              </w:rPr>
              <w:t>21</w:t>
            </w:r>
          </w:p>
        </w:tc>
        <w:tc>
          <w:tcPr>
            <w:tcW w:w="6157" w:type="dxa"/>
            <w:tcBorders>
              <w:bottom w:val="single" w:sz="4" w:space="0" w:color="auto"/>
            </w:tcBorders>
          </w:tcPr>
          <w:p w:rsidR="008E0612" w:rsidRPr="008A38F6" w:rsidRDefault="008E0612" w:rsidP="00157FDF">
            <w:pPr>
              <w:rPr>
                <w:rFonts w:ascii="Arial" w:hAnsi="Arial" w:cs="Arial"/>
                <w:i/>
                <w:sz w:val="20"/>
                <w:szCs w:val="20"/>
              </w:rPr>
            </w:pPr>
            <w:r w:rsidRPr="008A38F6">
              <w:rPr>
                <w:rFonts w:ascii="Arial" w:hAnsi="Arial" w:cs="Arial"/>
                <w:i/>
                <w:sz w:val="20"/>
                <w:szCs w:val="20"/>
              </w:rPr>
              <w:t>Mycobacteria spp.</w:t>
            </w:r>
          </w:p>
        </w:tc>
        <w:tc>
          <w:tcPr>
            <w:tcW w:w="0" w:type="auto"/>
            <w:tcBorders>
              <w:bottom w:val="single" w:sz="4" w:space="0" w:color="auto"/>
            </w:tcBorders>
          </w:tcPr>
          <w:p w:rsidR="008E0612" w:rsidRPr="008A38F6" w:rsidRDefault="004030D1" w:rsidP="00157FDF">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710DE6">
            <w:pPr>
              <w:rPr>
                <w:rFonts w:ascii="Arial" w:hAnsi="Arial" w:cs="Arial"/>
                <w:sz w:val="20"/>
              </w:rPr>
            </w:pPr>
          </w:p>
        </w:tc>
        <w:tc>
          <w:tcPr>
            <w:tcW w:w="1283" w:type="dxa"/>
            <w:tcBorders>
              <w:bottom w:val="single" w:sz="4" w:space="0" w:color="auto"/>
            </w:tcBorders>
          </w:tcPr>
          <w:p w:rsidR="008E0612" w:rsidRPr="008A38F6" w:rsidRDefault="008E0612" w:rsidP="00710DE6">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00B41C8A">
              <w:rPr>
                <w:rFonts w:ascii="Arial" w:hAnsi="Arial" w:cs="Arial"/>
                <w:sz w:val="20"/>
                <w:szCs w:val="20"/>
              </w:rPr>
              <w:t>0</w:t>
            </w:r>
            <w:r w:rsidRPr="008A38F6">
              <w:rPr>
                <w:rFonts w:ascii="Arial" w:hAnsi="Arial" w:cs="Arial"/>
                <w:sz w:val="20"/>
                <w:szCs w:val="20"/>
              </w:rPr>
              <w:t>9</w:t>
            </w:r>
            <w:proofErr w:type="gramEnd"/>
            <w:r w:rsidRPr="008A38F6">
              <w:rPr>
                <w:rFonts w:ascii="Arial" w:hAnsi="Arial" w:cs="Arial"/>
                <w:sz w:val="20"/>
                <w:szCs w:val="20"/>
              </w:rPr>
              <w:t>-</w:t>
            </w:r>
            <w:r w:rsidR="00F563EB">
              <w:rPr>
                <w:rFonts w:ascii="Arial" w:hAnsi="Arial" w:cs="Arial"/>
                <w:sz w:val="20"/>
                <w:szCs w:val="20"/>
              </w:rPr>
              <w:t>23</w:t>
            </w:r>
          </w:p>
        </w:tc>
        <w:tc>
          <w:tcPr>
            <w:tcW w:w="6157" w:type="dxa"/>
          </w:tcPr>
          <w:p w:rsidR="008E0612" w:rsidRPr="008A38F6" w:rsidRDefault="008E0612" w:rsidP="00710DE6">
            <w:pPr>
              <w:rPr>
                <w:rFonts w:ascii="Arial" w:hAnsi="Arial" w:cs="Arial"/>
                <w:b/>
                <w:sz w:val="20"/>
                <w:szCs w:val="20"/>
              </w:rPr>
            </w:pPr>
            <w:r w:rsidRPr="008A38F6">
              <w:rPr>
                <w:rFonts w:ascii="Arial" w:hAnsi="Arial" w:cs="Arial"/>
                <w:b/>
                <w:sz w:val="20"/>
                <w:szCs w:val="20"/>
              </w:rPr>
              <w:t>EXAM 1</w:t>
            </w:r>
          </w:p>
        </w:tc>
        <w:tc>
          <w:tcPr>
            <w:tcW w:w="0" w:type="auto"/>
          </w:tcPr>
          <w:p w:rsidR="008E0612" w:rsidRPr="008A38F6" w:rsidRDefault="008E0612" w:rsidP="00710DE6">
            <w:pPr>
              <w:rPr>
                <w:rFonts w:ascii="Arial" w:hAnsi="Arial" w:cs="Arial"/>
                <w:sz w:val="20"/>
                <w:szCs w:val="20"/>
              </w:rPr>
            </w:pPr>
          </w:p>
        </w:tc>
      </w:tr>
      <w:tr w:rsidR="008E0612" w:rsidRPr="008A38F6" w:rsidTr="00212D95">
        <w:tc>
          <w:tcPr>
            <w:tcW w:w="1165" w:type="dxa"/>
          </w:tcPr>
          <w:p w:rsidR="008E0612" w:rsidRPr="008A38F6" w:rsidRDefault="008E0612" w:rsidP="00157FDF">
            <w:pPr>
              <w:rPr>
                <w:rFonts w:ascii="Arial" w:hAnsi="Arial" w:cs="Arial"/>
                <w:sz w:val="20"/>
              </w:rPr>
            </w:pPr>
            <w:r w:rsidRPr="008A38F6">
              <w:rPr>
                <w:rFonts w:ascii="Arial" w:hAnsi="Arial" w:cs="Arial"/>
                <w:sz w:val="20"/>
              </w:rPr>
              <w:t>WEEK 6</w:t>
            </w:r>
          </w:p>
        </w:tc>
        <w:tc>
          <w:tcPr>
            <w:tcW w:w="1283" w:type="dxa"/>
          </w:tcPr>
          <w:p w:rsidR="008E0612" w:rsidRPr="008A38F6" w:rsidRDefault="008E0612" w:rsidP="00157FDF">
            <w:pPr>
              <w:rPr>
                <w:rFonts w:ascii="Arial" w:hAnsi="Arial" w:cs="Arial"/>
                <w:sz w:val="20"/>
                <w:szCs w:val="20"/>
              </w:rPr>
            </w:pPr>
            <w:r w:rsidRPr="008A38F6">
              <w:rPr>
                <w:rFonts w:ascii="Arial" w:hAnsi="Arial" w:cs="Arial"/>
                <w:sz w:val="20"/>
                <w:szCs w:val="20"/>
              </w:rPr>
              <w:t>M</w:t>
            </w:r>
            <w:r w:rsidR="00C70911">
              <w:rPr>
                <w:rFonts w:ascii="Arial" w:hAnsi="Arial" w:cs="Arial"/>
                <w:sz w:val="20"/>
                <w:szCs w:val="20"/>
              </w:rPr>
              <w:t xml:space="preserve"> 0</w:t>
            </w:r>
            <w:r w:rsidRPr="008A38F6">
              <w:rPr>
                <w:rFonts w:ascii="Arial" w:hAnsi="Arial" w:cs="Arial"/>
                <w:sz w:val="20"/>
                <w:szCs w:val="20"/>
              </w:rPr>
              <w:t>9-</w:t>
            </w:r>
            <w:r w:rsidR="00F563EB">
              <w:rPr>
                <w:rFonts w:ascii="Arial" w:hAnsi="Arial" w:cs="Arial"/>
                <w:sz w:val="20"/>
                <w:szCs w:val="20"/>
              </w:rPr>
              <w:t>26</w:t>
            </w:r>
          </w:p>
        </w:tc>
        <w:tc>
          <w:tcPr>
            <w:tcW w:w="6157" w:type="dxa"/>
            <w:tcBorders>
              <w:bottom w:val="single" w:sz="4" w:space="0" w:color="auto"/>
            </w:tcBorders>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 xml:space="preserve">STDs: </w:t>
            </w:r>
            <w:r w:rsidRPr="008A38F6">
              <w:rPr>
                <w:rFonts w:ascii="Arial" w:hAnsi="Arial" w:cs="Arial"/>
                <w:i/>
                <w:sz w:val="20"/>
                <w:szCs w:val="20"/>
              </w:rPr>
              <w:t>Neisseria</w:t>
            </w:r>
            <w:r w:rsidRPr="008A38F6">
              <w:rPr>
                <w:rFonts w:ascii="Arial" w:hAnsi="Arial" w:cs="Arial"/>
                <w:sz w:val="20"/>
                <w:szCs w:val="20"/>
              </w:rPr>
              <w:t xml:space="preserve">, </w:t>
            </w:r>
            <w:r w:rsidRPr="008A38F6">
              <w:rPr>
                <w:rFonts w:ascii="Arial" w:hAnsi="Arial" w:cs="Arial"/>
                <w:i/>
                <w:sz w:val="20"/>
                <w:szCs w:val="20"/>
              </w:rPr>
              <w:t>Chlamydia</w:t>
            </w:r>
            <w:r w:rsidRPr="008A38F6">
              <w:rPr>
                <w:rFonts w:ascii="Arial" w:hAnsi="Arial" w:cs="Arial"/>
                <w:sz w:val="20"/>
                <w:szCs w:val="20"/>
              </w:rPr>
              <w:t xml:space="preserve"> &amp; </w:t>
            </w:r>
            <w:r w:rsidRPr="008A38F6">
              <w:rPr>
                <w:rFonts w:ascii="Arial" w:hAnsi="Arial" w:cs="Arial"/>
                <w:i/>
                <w:sz w:val="20"/>
                <w:szCs w:val="20"/>
              </w:rPr>
              <w:t>Treponema</w:t>
            </w:r>
          </w:p>
        </w:tc>
        <w:tc>
          <w:tcPr>
            <w:tcW w:w="0" w:type="auto"/>
            <w:tcBorders>
              <w:bottom w:val="single" w:sz="4" w:space="0" w:color="auto"/>
            </w:tcBorders>
          </w:tcPr>
          <w:p w:rsidR="008E0612" w:rsidRPr="008A38F6" w:rsidRDefault="004030D1" w:rsidP="00157FDF">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157FDF">
            <w:pPr>
              <w:rPr>
                <w:rFonts w:ascii="Arial" w:hAnsi="Arial" w:cs="Arial"/>
                <w:sz w:val="20"/>
              </w:rPr>
            </w:pPr>
          </w:p>
        </w:tc>
        <w:tc>
          <w:tcPr>
            <w:tcW w:w="1283" w:type="dxa"/>
            <w:tcBorders>
              <w:bottom w:val="single" w:sz="4" w:space="0" w:color="auto"/>
            </w:tcBorders>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 xml:space="preserve">W </w:t>
            </w:r>
            <w:r w:rsidR="00C70911">
              <w:rPr>
                <w:rFonts w:ascii="Arial" w:hAnsi="Arial" w:cs="Arial"/>
                <w:sz w:val="20"/>
                <w:szCs w:val="20"/>
              </w:rPr>
              <w:t>0</w:t>
            </w:r>
            <w:r w:rsidRPr="008A38F6">
              <w:rPr>
                <w:rFonts w:ascii="Arial" w:hAnsi="Arial" w:cs="Arial"/>
                <w:sz w:val="20"/>
                <w:szCs w:val="20"/>
              </w:rPr>
              <w:t>9-</w:t>
            </w:r>
            <w:r w:rsidR="00F563EB">
              <w:rPr>
                <w:rFonts w:ascii="Arial" w:hAnsi="Arial" w:cs="Arial"/>
                <w:sz w:val="20"/>
                <w:szCs w:val="20"/>
              </w:rPr>
              <w:t>28</w:t>
            </w:r>
          </w:p>
        </w:tc>
        <w:tc>
          <w:tcPr>
            <w:tcW w:w="6157" w:type="dxa"/>
            <w:tcBorders>
              <w:bottom w:val="single" w:sz="4" w:space="0" w:color="auto"/>
            </w:tcBorders>
          </w:tcPr>
          <w:p w:rsidR="008E0612" w:rsidRPr="008A38F6" w:rsidRDefault="008E0612" w:rsidP="00157FDF">
            <w:pPr>
              <w:rPr>
                <w:rFonts w:ascii="Arial" w:hAnsi="Arial" w:cs="Arial"/>
                <w:sz w:val="20"/>
                <w:szCs w:val="20"/>
              </w:rPr>
            </w:pPr>
            <w:r w:rsidRPr="008A38F6">
              <w:rPr>
                <w:rFonts w:ascii="Arial" w:hAnsi="Arial" w:cs="Arial"/>
                <w:sz w:val="20"/>
                <w:szCs w:val="20"/>
              </w:rPr>
              <w:t>Serology case exercise: dengue fever</w:t>
            </w:r>
          </w:p>
        </w:tc>
        <w:tc>
          <w:tcPr>
            <w:tcW w:w="0" w:type="auto"/>
            <w:tcBorders>
              <w:bottom w:val="single" w:sz="4" w:space="0" w:color="auto"/>
            </w:tcBorders>
          </w:tcPr>
          <w:p w:rsidR="008E0612" w:rsidRPr="008A38F6" w:rsidRDefault="004030D1" w:rsidP="00157FDF">
            <w:pPr>
              <w:rPr>
                <w:rFonts w:ascii="Arial" w:hAnsi="Arial" w:cs="Arial"/>
                <w:sz w:val="20"/>
                <w:szCs w:val="20"/>
              </w:rPr>
            </w:pPr>
            <w:r>
              <w:rPr>
                <w:rFonts w:ascii="Arial" w:hAnsi="Arial" w:cs="Arial"/>
                <w:sz w:val="20"/>
                <w:szCs w:val="20"/>
              </w:rPr>
              <w:t>Askew</w:t>
            </w:r>
          </w:p>
        </w:tc>
      </w:tr>
      <w:tr w:rsidR="008E0612" w:rsidRPr="008A38F6" w:rsidTr="004030D1">
        <w:tc>
          <w:tcPr>
            <w:tcW w:w="1165" w:type="dxa"/>
            <w:tcBorders>
              <w:bottom w:val="single" w:sz="4" w:space="0" w:color="auto"/>
            </w:tcBorders>
            <w:shd w:val="clear" w:color="auto" w:fill="auto"/>
          </w:tcPr>
          <w:p w:rsidR="008E0612" w:rsidRPr="008A38F6" w:rsidRDefault="008E0612" w:rsidP="00157FDF">
            <w:pPr>
              <w:rPr>
                <w:rFonts w:ascii="Arial" w:hAnsi="Arial" w:cs="Arial"/>
                <w:sz w:val="20"/>
              </w:rPr>
            </w:pPr>
          </w:p>
        </w:tc>
        <w:tc>
          <w:tcPr>
            <w:tcW w:w="1283" w:type="dxa"/>
            <w:tcBorders>
              <w:bottom w:val="single" w:sz="4" w:space="0" w:color="auto"/>
            </w:tcBorders>
            <w:shd w:val="clear" w:color="auto" w:fill="FFFF00"/>
          </w:tcPr>
          <w:p w:rsidR="008E0612" w:rsidRPr="008A38F6" w:rsidRDefault="008E0612" w:rsidP="00157FDF">
            <w:pPr>
              <w:rPr>
                <w:rFonts w:ascii="Arial" w:hAnsi="Arial" w:cs="Arial"/>
                <w:sz w:val="20"/>
                <w:szCs w:val="20"/>
              </w:rPr>
            </w:pPr>
            <w:proofErr w:type="gramStart"/>
            <w:r w:rsidRPr="008A38F6">
              <w:rPr>
                <w:rFonts w:ascii="Arial" w:hAnsi="Arial" w:cs="Arial"/>
                <w:sz w:val="20"/>
                <w:szCs w:val="20"/>
              </w:rPr>
              <w:t xml:space="preserve">F </w:t>
            </w:r>
            <w:r w:rsidR="00F563EB">
              <w:rPr>
                <w:rFonts w:ascii="Arial" w:hAnsi="Arial" w:cs="Arial"/>
                <w:sz w:val="20"/>
                <w:szCs w:val="20"/>
              </w:rPr>
              <w:t xml:space="preserve"> 09</w:t>
            </w:r>
            <w:proofErr w:type="gramEnd"/>
            <w:r w:rsidR="00F563EB">
              <w:rPr>
                <w:rFonts w:ascii="Arial" w:hAnsi="Arial" w:cs="Arial"/>
                <w:sz w:val="20"/>
                <w:szCs w:val="20"/>
              </w:rPr>
              <w:t>-30</w:t>
            </w:r>
          </w:p>
        </w:tc>
        <w:tc>
          <w:tcPr>
            <w:tcW w:w="6157" w:type="dxa"/>
            <w:tcBorders>
              <w:bottom w:val="single" w:sz="4" w:space="0" w:color="auto"/>
            </w:tcBorders>
            <w:shd w:val="clear" w:color="auto" w:fill="FFFF00"/>
          </w:tcPr>
          <w:p w:rsidR="008E0612" w:rsidRPr="008A38F6" w:rsidRDefault="008E0612" w:rsidP="00157FDF">
            <w:pPr>
              <w:rPr>
                <w:rFonts w:ascii="Arial" w:hAnsi="Arial" w:cs="Arial"/>
                <w:sz w:val="20"/>
                <w:szCs w:val="20"/>
              </w:rPr>
            </w:pPr>
            <w:r w:rsidRPr="008A38F6">
              <w:rPr>
                <w:rFonts w:ascii="Arial" w:hAnsi="Arial" w:cs="Arial"/>
                <w:sz w:val="20"/>
                <w:szCs w:val="20"/>
              </w:rPr>
              <w:t>LAB 4:  The gram-stain</w:t>
            </w:r>
          </w:p>
        </w:tc>
        <w:tc>
          <w:tcPr>
            <w:tcW w:w="0" w:type="auto"/>
            <w:tcBorders>
              <w:bottom w:val="single" w:sz="4" w:space="0" w:color="auto"/>
            </w:tcBorders>
            <w:shd w:val="clear" w:color="auto" w:fill="FFFF00"/>
          </w:tcPr>
          <w:p w:rsidR="008E0612" w:rsidRPr="008A38F6" w:rsidRDefault="008E0612" w:rsidP="00157FDF">
            <w:pPr>
              <w:rPr>
                <w:rFonts w:ascii="Arial" w:hAnsi="Arial" w:cs="Arial"/>
                <w:sz w:val="20"/>
                <w:szCs w:val="20"/>
              </w:rPr>
            </w:pPr>
          </w:p>
        </w:tc>
      </w:tr>
      <w:tr w:rsidR="008E0612" w:rsidRPr="008A38F6" w:rsidTr="00212D95">
        <w:tc>
          <w:tcPr>
            <w:tcW w:w="1165" w:type="dxa"/>
            <w:tcBorders>
              <w:bottom w:val="single" w:sz="4" w:space="0" w:color="auto"/>
            </w:tcBorders>
            <w:shd w:val="clear" w:color="auto" w:fill="auto"/>
          </w:tcPr>
          <w:p w:rsidR="008E0612" w:rsidRPr="008A38F6" w:rsidRDefault="008E0612" w:rsidP="00157FDF">
            <w:pPr>
              <w:rPr>
                <w:rFonts w:ascii="Arial" w:hAnsi="Arial" w:cs="Arial"/>
                <w:sz w:val="20"/>
              </w:rPr>
            </w:pPr>
            <w:r w:rsidRPr="008A38F6">
              <w:rPr>
                <w:rFonts w:ascii="Arial" w:hAnsi="Arial" w:cs="Arial"/>
                <w:sz w:val="20"/>
              </w:rPr>
              <w:t>WEEK 7</w:t>
            </w:r>
          </w:p>
        </w:tc>
        <w:tc>
          <w:tcPr>
            <w:tcW w:w="1283" w:type="dxa"/>
            <w:tcBorders>
              <w:bottom w:val="single" w:sz="4" w:space="0" w:color="auto"/>
            </w:tcBorders>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M 10-</w:t>
            </w:r>
            <w:r w:rsidR="00F563EB">
              <w:rPr>
                <w:rFonts w:ascii="Arial" w:hAnsi="Arial" w:cs="Arial"/>
                <w:sz w:val="20"/>
                <w:szCs w:val="20"/>
              </w:rPr>
              <w:t>03</w:t>
            </w:r>
          </w:p>
        </w:tc>
        <w:tc>
          <w:tcPr>
            <w:tcW w:w="6157" w:type="dxa"/>
            <w:tcBorders>
              <w:bottom w:val="single" w:sz="4" w:space="0" w:color="auto"/>
            </w:tcBorders>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Enterobacteriaceae I</w:t>
            </w:r>
          </w:p>
        </w:tc>
        <w:tc>
          <w:tcPr>
            <w:tcW w:w="0" w:type="auto"/>
            <w:tcBorders>
              <w:bottom w:val="single" w:sz="4" w:space="0" w:color="auto"/>
            </w:tcBorders>
            <w:shd w:val="clear" w:color="auto" w:fill="auto"/>
          </w:tcPr>
          <w:p w:rsidR="008E0612" w:rsidRPr="008A38F6" w:rsidRDefault="004030D1" w:rsidP="00157FDF">
            <w:pPr>
              <w:rPr>
                <w:rFonts w:ascii="Arial" w:hAnsi="Arial" w:cs="Arial"/>
                <w:sz w:val="20"/>
                <w:szCs w:val="20"/>
              </w:rPr>
            </w:pPr>
            <w:r>
              <w:rPr>
                <w:rFonts w:ascii="Arial" w:hAnsi="Arial" w:cs="Arial"/>
                <w:sz w:val="20"/>
                <w:szCs w:val="20"/>
              </w:rPr>
              <w:t>Askew</w:t>
            </w:r>
          </w:p>
        </w:tc>
      </w:tr>
      <w:tr w:rsidR="008E0612" w:rsidRPr="008A38F6" w:rsidTr="00212D95">
        <w:tc>
          <w:tcPr>
            <w:tcW w:w="1165" w:type="dxa"/>
            <w:shd w:val="clear" w:color="auto" w:fill="auto"/>
          </w:tcPr>
          <w:p w:rsidR="008E0612" w:rsidRPr="008A38F6" w:rsidRDefault="008E0612" w:rsidP="00157FDF">
            <w:pPr>
              <w:rPr>
                <w:rFonts w:ascii="Arial" w:hAnsi="Arial" w:cs="Arial"/>
                <w:sz w:val="20"/>
              </w:rPr>
            </w:pPr>
          </w:p>
        </w:tc>
        <w:tc>
          <w:tcPr>
            <w:tcW w:w="1283" w:type="dxa"/>
            <w:shd w:val="clear" w:color="auto" w:fill="auto"/>
          </w:tcPr>
          <w:p w:rsidR="008E0612" w:rsidRPr="008A38F6" w:rsidRDefault="008E0612" w:rsidP="00157FDF">
            <w:pPr>
              <w:rPr>
                <w:rFonts w:ascii="Arial" w:hAnsi="Arial" w:cs="Arial"/>
                <w:sz w:val="20"/>
                <w:szCs w:val="20"/>
              </w:rPr>
            </w:pPr>
            <w:r w:rsidRPr="008A38F6">
              <w:rPr>
                <w:rFonts w:ascii="Arial" w:hAnsi="Arial" w:cs="Arial"/>
                <w:sz w:val="20"/>
                <w:szCs w:val="20"/>
              </w:rPr>
              <w:t>W 10-</w:t>
            </w:r>
            <w:r w:rsidR="00F563EB">
              <w:rPr>
                <w:rFonts w:ascii="Arial" w:hAnsi="Arial" w:cs="Arial"/>
                <w:sz w:val="20"/>
                <w:szCs w:val="20"/>
              </w:rPr>
              <w:t>05</w:t>
            </w:r>
          </w:p>
        </w:tc>
        <w:tc>
          <w:tcPr>
            <w:tcW w:w="6157" w:type="dxa"/>
          </w:tcPr>
          <w:p w:rsidR="008E0612" w:rsidRPr="008A38F6" w:rsidRDefault="008E0612" w:rsidP="00157FDF">
            <w:pPr>
              <w:rPr>
                <w:rFonts w:ascii="Arial" w:hAnsi="Arial" w:cs="Arial"/>
                <w:sz w:val="20"/>
                <w:szCs w:val="20"/>
              </w:rPr>
            </w:pPr>
            <w:r w:rsidRPr="008A38F6">
              <w:rPr>
                <w:rFonts w:ascii="Arial" w:hAnsi="Arial" w:cs="Arial"/>
                <w:sz w:val="20"/>
                <w:szCs w:val="20"/>
              </w:rPr>
              <w:t>Enterobacteriaceae II</w:t>
            </w:r>
          </w:p>
        </w:tc>
        <w:tc>
          <w:tcPr>
            <w:tcW w:w="0" w:type="auto"/>
          </w:tcPr>
          <w:p w:rsidR="008E0612" w:rsidRPr="008A38F6" w:rsidRDefault="008E0612" w:rsidP="00157FDF">
            <w:pPr>
              <w:rPr>
                <w:rFonts w:ascii="Arial" w:hAnsi="Arial" w:cs="Arial"/>
                <w:sz w:val="20"/>
                <w:szCs w:val="20"/>
              </w:rPr>
            </w:pPr>
          </w:p>
        </w:tc>
      </w:tr>
      <w:tr w:rsidR="008E0612" w:rsidRPr="008A38F6" w:rsidTr="004030D1">
        <w:tc>
          <w:tcPr>
            <w:tcW w:w="1165" w:type="dxa"/>
            <w:tcBorders>
              <w:bottom w:val="single" w:sz="4" w:space="0" w:color="auto"/>
            </w:tcBorders>
          </w:tcPr>
          <w:p w:rsidR="008E0612" w:rsidRPr="008A38F6" w:rsidRDefault="008E0612" w:rsidP="00157FDF">
            <w:pPr>
              <w:rPr>
                <w:rFonts w:ascii="Arial" w:hAnsi="Arial" w:cs="Arial"/>
                <w:sz w:val="20"/>
              </w:rPr>
            </w:pPr>
          </w:p>
        </w:tc>
        <w:tc>
          <w:tcPr>
            <w:tcW w:w="1283" w:type="dxa"/>
            <w:tcBorders>
              <w:bottom w:val="single" w:sz="4" w:space="0" w:color="auto"/>
            </w:tcBorders>
            <w:shd w:val="clear" w:color="auto" w:fill="FFFF00"/>
          </w:tcPr>
          <w:p w:rsidR="008E0612" w:rsidRPr="008A38F6" w:rsidRDefault="008E0612" w:rsidP="00157FDF">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10</w:t>
            </w:r>
            <w:proofErr w:type="gramEnd"/>
            <w:r w:rsidRPr="008A38F6">
              <w:rPr>
                <w:rFonts w:ascii="Arial" w:hAnsi="Arial" w:cs="Arial"/>
                <w:sz w:val="20"/>
                <w:szCs w:val="20"/>
              </w:rPr>
              <w:t>-</w:t>
            </w:r>
            <w:r w:rsidR="00F563EB">
              <w:rPr>
                <w:rFonts w:ascii="Arial" w:hAnsi="Arial" w:cs="Arial"/>
                <w:sz w:val="20"/>
                <w:szCs w:val="20"/>
              </w:rPr>
              <w:t>07</w:t>
            </w:r>
          </w:p>
        </w:tc>
        <w:tc>
          <w:tcPr>
            <w:tcW w:w="6157" w:type="dxa"/>
            <w:tcBorders>
              <w:bottom w:val="single" w:sz="4" w:space="0" w:color="auto"/>
            </w:tcBorders>
            <w:shd w:val="clear" w:color="auto" w:fill="FFFF00"/>
          </w:tcPr>
          <w:p w:rsidR="008E0612" w:rsidRPr="008A38F6" w:rsidRDefault="008E0612" w:rsidP="00157FDF">
            <w:pPr>
              <w:rPr>
                <w:rFonts w:ascii="Arial" w:hAnsi="Arial" w:cs="Arial"/>
                <w:sz w:val="20"/>
                <w:szCs w:val="20"/>
              </w:rPr>
            </w:pPr>
            <w:r w:rsidRPr="008A38F6">
              <w:rPr>
                <w:rFonts w:ascii="Arial" w:hAnsi="Arial" w:cs="Arial"/>
                <w:sz w:val="20"/>
                <w:szCs w:val="20"/>
              </w:rPr>
              <w:t>LAB 5: Horizontal gene transfer &amp; antibiotic resistance</w:t>
            </w:r>
          </w:p>
        </w:tc>
        <w:tc>
          <w:tcPr>
            <w:tcW w:w="0" w:type="auto"/>
            <w:tcBorders>
              <w:bottom w:val="single" w:sz="4" w:space="0" w:color="auto"/>
            </w:tcBorders>
            <w:shd w:val="clear" w:color="auto" w:fill="FFFF00"/>
          </w:tcPr>
          <w:p w:rsidR="008E0612" w:rsidRPr="008A38F6" w:rsidRDefault="008E0612" w:rsidP="00157FDF">
            <w:pPr>
              <w:rPr>
                <w:rFonts w:ascii="Arial" w:hAnsi="Arial" w:cs="Arial"/>
                <w:sz w:val="20"/>
                <w:szCs w:val="20"/>
              </w:rPr>
            </w:pPr>
          </w:p>
        </w:tc>
      </w:tr>
      <w:tr w:rsidR="008E0612" w:rsidRPr="008A38F6" w:rsidTr="00F563EB">
        <w:tc>
          <w:tcPr>
            <w:tcW w:w="1165" w:type="dxa"/>
            <w:tcBorders>
              <w:bottom w:val="single" w:sz="4" w:space="0" w:color="auto"/>
            </w:tcBorders>
          </w:tcPr>
          <w:p w:rsidR="008E0612" w:rsidRPr="008A38F6" w:rsidRDefault="008E0612" w:rsidP="00C24A98">
            <w:pPr>
              <w:rPr>
                <w:rFonts w:ascii="Arial" w:hAnsi="Arial" w:cs="Arial"/>
                <w:sz w:val="20"/>
              </w:rPr>
            </w:pPr>
            <w:r w:rsidRPr="008A38F6">
              <w:rPr>
                <w:rFonts w:ascii="Arial" w:hAnsi="Arial" w:cs="Arial"/>
                <w:sz w:val="20"/>
              </w:rPr>
              <w:t>WEEK 8</w:t>
            </w:r>
          </w:p>
        </w:tc>
        <w:tc>
          <w:tcPr>
            <w:tcW w:w="1283" w:type="dxa"/>
            <w:tcBorders>
              <w:bottom w:val="single" w:sz="4" w:space="0" w:color="auto"/>
            </w:tcBorders>
            <w:shd w:val="clear" w:color="auto" w:fill="FF0000"/>
          </w:tcPr>
          <w:p w:rsidR="008E0612" w:rsidRPr="008A38F6" w:rsidRDefault="008E0612" w:rsidP="00C24A98">
            <w:pPr>
              <w:rPr>
                <w:rFonts w:ascii="Arial" w:hAnsi="Arial" w:cs="Arial"/>
                <w:sz w:val="20"/>
                <w:szCs w:val="20"/>
              </w:rPr>
            </w:pPr>
            <w:r w:rsidRPr="008A38F6">
              <w:rPr>
                <w:rFonts w:ascii="Arial" w:hAnsi="Arial" w:cs="Arial"/>
                <w:sz w:val="20"/>
                <w:szCs w:val="20"/>
              </w:rPr>
              <w:t>M 10-</w:t>
            </w:r>
            <w:r w:rsidR="00F563EB">
              <w:rPr>
                <w:rFonts w:ascii="Arial" w:hAnsi="Arial" w:cs="Arial"/>
                <w:sz w:val="20"/>
                <w:szCs w:val="20"/>
              </w:rPr>
              <w:t>10</w:t>
            </w:r>
          </w:p>
        </w:tc>
        <w:tc>
          <w:tcPr>
            <w:tcW w:w="6157" w:type="dxa"/>
          </w:tcPr>
          <w:p w:rsidR="008E0612" w:rsidRPr="00F563EB" w:rsidRDefault="00F563EB" w:rsidP="00C24A98">
            <w:pPr>
              <w:rPr>
                <w:rFonts w:ascii="Arial" w:hAnsi="Arial" w:cs="Arial"/>
                <w:bCs/>
                <w:sz w:val="20"/>
                <w:szCs w:val="20"/>
              </w:rPr>
            </w:pPr>
            <w:r w:rsidRPr="00F563EB">
              <w:rPr>
                <w:rFonts w:ascii="Arial" w:hAnsi="Arial" w:cs="Arial"/>
                <w:bCs/>
                <w:sz w:val="20"/>
                <w:szCs w:val="20"/>
              </w:rPr>
              <w:t>No class: Fall reading day</w:t>
            </w:r>
          </w:p>
        </w:tc>
        <w:tc>
          <w:tcPr>
            <w:tcW w:w="0" w:type="auto"/>
          </w:tcPr>
          <w:p w:rsidR="008E0612" w:rsidRPr="008A38F6" w:rsidRDefault="008E0612" w:rsidP="00C24A98">
            <w:pPr>
              <w:rPr>
                <w:rFonts w:ascii="Arial" w:hAnsi="Arial" w:cs="Arial"/>
                <w:sz w:val="20"/>
                <w:szCs w:val="20"/>
              </w:rPr>
            </w:pPr>
          </w:p>
        </w:tc>
      </w:tr>
      <w:tr w:rsidR="008E0612" w:rsidRPr="008A38F6" w:rsidTr="00212D95">
        <w:tc>
          <w:tcPr>
            <w:tcW w:w="1165" w:type="dxa"/>
            <w:tcBorders>
              <w:bottom w:val="single" w:sz="4" w:space="0" w:color="auto"/>
            </w:tcBorders>
            <w:shd w:val="clear" w:color="auto" w:fill="auto"/>
          </w:tcPr>
          <w:p w:rsidR="008E0612" w:rsidRPr="008A38F6" w:rsidRDefault="008E0612" w:rsidP="00CB6297">
            <w:pPr>
              <w:rPr>
                <w:rFonts w:ascii="Arial" w:hAnsi="Arial" w:cs="Arial"/>
                <w:sz w:val="20"/>
              </w:rPr>
            </w:pPr>
          </w:p>
        </w:tc>
        <w:tc>
          <w:tcPr>
            <w:tcW w:w="1283" w:type="dxa"/>
            <w:tcBorders>
              <w:bottom w:val="single" w:sz="4" w:space="0" w:color="auto"/>
            </w:tcBorders>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W 10-</w:t>
            </w:r>
            <w:r w:rsidR="00F563EB">
              <w:rPr>
                <w:rFonts w:ascii="Arial" w:hAnsi="Arial" w:cs="Arial"/>
                <w:sz w:val="20"/>
                <w:szCs w:val="20"/>
              </w:rPr>
              <w:t>12</w:t>
            </w:r>
          </w:p>
        </w:tc>
        <w:tc>
          <w:tcPr>
            <w:tcW w:w="6157" w:type="dxa"/>
            <w:tcBorders>
              <w:bottom w:val="single" w:sz="4" w:space="0" w:color="auto"/>
            </w:tcBorders>
          </w:tcPr>
          <w:p w:rsidR="008E0612" w:rsidRPr="008A38F6" w:rsidRDefault="00F718FB" w:rsidP="00CB6297">
            <w:pPr>
              <w:rPr>
                <w:rFonts w:ascii="Arial" w:hAnsi="Arial" w:cs="Arial"/>
                <w:sz w:val="20"/>
                <w:szCs w:val="20"/>
              </w:rPr>
            </w:pPr>
            <w:r w:rsidRPr="008A38F6">
              <w:rPr>
                <w:rFonts w:ascii="Arial" w:hAnsi="Arial" w:cs="Arial"/>
                <w:i/>
                <w:sz w:val="20"/>
                <w:szCs w:val="20"/>
              </w:rPr>
              <w:t>Vibrio</w:t>
            </w:r>
            <w:r w:rsidRPr="008A38F6">
              <w:rPr>
                <w:rFonts w:ascii="Arial" w:hAnsi="Arial" w:cs="Arial"/>
                <w:sz w:val="20"/>
                <w:szCs w:val="20"/>
              </w:rPr>
              <w:t xml:space="preserve">, </w:t>
            </w:r>
            <w:r w:rsidRPr="008A38F6">
              <w:rPr>
                <w:rFonts w:ascii="Arial" w:hAnsi="Arial" w:cs="Arial"/>
                <w:i/>
                <w:sz w:val="20"/>
                <w:szCs w:val="20"/>
              </w:rPr>
              <w:t>Campylobacter</w:t>
            </w:r>
            <w:r w:rsidRPr="008A38F6">
              <w:rPr>
                <w:rFonts w:ascii="Arial" w:hAnsi="Arial" w:cs="Arial"/>
                <w:sz w:val="20"/>
                <w:szCs w:val="20"/>
              </w:rPr>
              <w:t xml:space="preserve"> &amp; </w:t>
            </w:r>
            <w:r w:rsidRPr="008A38F6">
              <w:rPr>
                <w:rFonts w:ascii="Arial" w:hAnsi="Arial" w:cs="Arial"/>
                <w:i/>
                <w:sz w:val="20"/>
                <w:szCs w:val="20"/>
              </w:rPr>
              <w:t>Helicobacter</w:t>
            </w:r>
            <w:r w:rsidRPr="008A38F6">
              <w:rPr>
                <w:rFonts w:ascii="Arial" w:hAnsi="Arial" w:cs="Arial"/>
                <w:sz w:val="20"/>
                <w:szCs w:val="20"/>
              </w:rPr>
              <w:t xml:space="preserve"> </w:t>
            </w:r>
            <w:r>
              <w:rPr>
                <w:rFonts w:ascii="Arial" w:hAnsi="Arial" w:cs="Arial"/>
                <w:sz w:val="20"/>
                <w:szCs w:val="20"/>
              </w:rPr>
              <w:t xml:space="preserve"> </w:t>
            </w:r>
          </w:p>
        </w:tc>
        <w:tc>
          <w:tcPr>
            <w:tcW w:w="0" w:type="auto"/>
            <w:tcBorders>
              <w:bottom w:val="single" w:sz="4" w:space="0" w:color="auto"/>
            </w:tcBorders>
          </w:tcPr>
          <w:p w:rsidR="008E0612" w:rsidRPr="008A38F6" w:rsidRDefault="004030D1" w:rsidP="00CB6297">
            <w:pPr>
              <w:rPr>
                <w:rFonts w:ascii="Arial" w:hAnsi="Arial" w:cs="Arial"/>
                <w:sz w:val="20"/>
                <w:szCs w:val="20"/>
              </w:rPr>
            </w:pPr>
            <w:r>
              <w:rPr>
                <w:rFonts w:ascii="Arial" w:hAnsi="Arial" w:cs="Arial"/>
                <w:sz w:val="20"/>
                <w:szCs w:val="20"/>
              </w:rPr>
              <w:t>Askew</w:t>
            </w:r>
          </w:p>
        </w:tc>
      </w:tr>
      <w:tr w:rsidR="008E0612" w:rsidRPr="008A38F6" w:rsidTr="004030D1">
        <w:tc>
          <w:tcPr>
            <w:tcW w:w="1165" w:type="dxa"/>
            <w:tcBorders>
              <w:bottom w:val="single" w:sz="4" w:space="0" w:color="auto"/>
            </w:tcBorders>
          </w:tcPr>
          <w:p w:rsidR="008E0612" w:rsidRPr="008A38F6" w:rsidRDefault="008E0612" w:rsidP="00CB6297">
            <w:pPr>
              <w:rPr>
                <w:rFonts w:ascii="Arial" w:hAnsi="Arial" w:cs="Arial"/>
                <w:sz w:val="20"/>
              </w:rPr>
            </w:pPr>
          </w:p>
        </w:tc>
        <w:tc>
          <w:tcPr>
            <w:tcW w:w="1283" w:type="dxa"/>
            <w:tcBorders>
              <w:bottom w:val="single" w:sz="4" w:space="0" w:color="auto"/>
            </w:tcBorders>
            <w:shd w:val="clear" w:color="auto" w:fill="FFFF00"/>
          </w:tcPr>
          <w:p w:rsidR="008E0612" w:rsidRPr="008A38F6" w:rsidRDefault="008E0612" w:rsidP="00CB6297">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10</w:t>
            </w:r>
            <w:proofErr w:type="gramEnd"/>
            <w:r w:rsidRPr="008A38F6">
              <w:rPr>
                <w:rFonts w:ascii="Arial" w:hAnsi="Arial" w:cs="Arial"/>
                <w:sz w:val="20"/>
                <w:szCs w:val="20"/>
              </w:rPr>
              <w:t>-</w:t>
            </w:r>
            <w:r w:rsidR="00F563EB">
              <w:rPr>
                <w:rFonts w:ascii="Arial" w:hAnsi="Arial" w:cs="Arial"/>
                <w:sz w:val="20"/>
                <w:szCs w:val="20"/>
              </w:rPr>
              <w:t>14</w:t>
            </w:r>
          </w:p>
        </w:tc>
        <w:tc>
          <w:tcPr>
            <w:tcW w:w="6157" w:type="dxa"/>
            <w:tcBorders>
              <w:bottom w:val="single" w:sz="4" w:space="0" w:color="auto"/>
            </w:tcBorders>
            <w:shd w:val="clear" w:color="auto" w:fill="FFFF00"/>
          </w:tcPr>
          <w:p w:rsidR="008E0612" w:rsidRPr="008A38F6" w:rsidRDefault="008E0612" w:rsidP="00CB6297">
            <w:pPr>
              <w:rPr>
                <w:rFonts w:ascii="Arial" w:hAnsi="Arial" w:cs="Arial"/>
                <w:sz w:val="20"/>
                <w:szCs w:val="20"/>
              </w:rPr>
            </w:pPr>
            <w:r w:rsidRPr="008A38F6">
              <w:rPr>
                <w:rFonts w:ascii="Arial" w:hAnsi="Arial" w:cs="Arial"/>
                <w:sz w:val="20"/>
                <w:szCs w:val="20"/>
              </w:rPr>
              <w:t xml:space="preserve">LAB 6: </w:t>
            </w:r>
            <w:r w:rsidR="007405AB">
              <w:rPr>
                <w:rFonts w:ascii="Arial" w:hAnsi="Arial" w:cs="Arial"/>
                <w:sz w:val="20"/>
                <w:szCs w:val="20"/>
              </w:rPr>
              <w:t>Analysis of 4-5</w:t>
            </w:r>
          </w:p>
        </w:tc>
        <w:tc>
          <w:tcPr>
            <w:tcW w:w="0" w:type="auto"/>
            <w:tcBorders>
              <w:bottom w:val="single" w:sz="4" w:space="0" w:color="auto"/>
            </w:tcBorders>
            <w:shd w:val="clear" w:color="auto" w:fill="FFFF00"/>
          </w:tcPr>
          <w:p w:rsidR="008E0612" w:rsidRPr="008A38F6" w:rsidRDefault="008E0612" w:rsidP="00CB6297">
            <w:pPr>
              <w:rPr>
                <w:rFonts w:ascii="Arial" w:hAnsi="Arial" w:cs="Arial"/>
                <w:sz w:val="20"/>
                <w:szCs w:val="20"/>
              </w:rPr>
            </w:pPr>
          </w:p>
        </w:tc>
      </w:tr>
      <w:tr w:rsidR="008E0612" w:rsidRPr="008A38F6" w:rsidTr="00212D95">
        <w:tc>
          <w:tcPr>
            <w:tcW w:w="1165" w:type="dxa"/>
          </w:tcPr>
          <w:p w:rsidR="008E0612" w:rsidRPr="008A38F6" w:rsidRDefault="008E0612" w:rsidP="00CB6297">
            <w:pPr>
              <w:rPr>
                <w:rFonts w:ascii="Arial" w:hAnsi="Arial" w:cs="Arial"/>
                <w:sz w:val="20"/>
              </w:rPr>
            </w:pPr>
            <w:r w:rsidRPr="008A38F6">
              <w:rPr>
                <w:rFonts w:ascii="Arial" w:hAnsi="Arial" w:cs="Arial"/>
                <w:sz w:val="20"/>
              </w:rPr>
              <w:t>WEEK 9</w:t>
            </w:r>
          </w:p>
        </w:tc>
        <w:tc>
          <w:tcPr>
            <w:tcW w:w="1283" w:type="dxa"/>
          </w:tcPr>
          <w:p w:rsidR="008E0612" w:rsidRPr="008A38F6" w:rsidRDefault="008E0612" w:rsidP="00CB6297">
            <w:pPr>
              <w:rPr>
                <w:rFonts w:ascii="Arial" w:hAnsi="Arial" w:cs="Arial"/>
                <w:sz w:val="20"/>
                <w:szCs w:val="20"/>
              </w:rPr>
            </w:pPr>
            <w:r w:rsidRPr="008A38F6">
              <w:rPr>
                <w:rFonts w:ascii="Arial" w:hAnsi="Arial" w:cs="Arial"/>
                <w:sz w:val="20"/>
                <w:szCs w:val="20"/>
              </w:rPr>
              <w:t>M 10-</w:t>
            </w:r>
            <w:r w:rsidR="00F563EB">
              <w:rPr>
                <w:rFonts w:ascii="Arial" w:hAnsi="Arial" w:cs="Arial"/>
                <w:sz w:val="20"/>
                <w:szCs w:val="20"/>
              </w:rPr>
              <w:t>17</w:t>
            </w:r>
          </w:p>
        </w:tc>
        <w:tc>
          <w:tcPr>
            <w:tcW w:w="6157" w:type="dxa"/>
            <w:tcBorders>
              <w:bottom w:val="single" w:sz="4" w:space="0" w:color="auto"/>
            </w:tcBorders>
            <w:shd w:val="clear" w:color="auto" w:fill="auto"/>
          </w:tcPr>
          <w:p w:rsidR="008E0612" w:rsidRPr="008A38F6" w:rsidRDefault="007B7479" w:rsidP="00CB6297">
            <w:pPr>
              <w:rPr>
                <w:rFonts w:ascii="Arial" w:hAnsi="Arial" w:cs="Arial"/>
                <w:sz w:val="20"/>
                <w:szCs w:val="20"/>
              </w:rPr>
            </w:pPr>
            <w:r w:rsidRPr="008A38F6">
              <w:rPr>
                <w:rFonts w:ascii="Arial" w:hAnsi="Arial" w:cs="Arial"/>
                <w:i/>
                <w:sz w:val="20"/>
                <w:szCs w:val="20"/>
              </w:rPr>
              <w:t>Legionella</w:t>
            </w:r>
            <w:r w:rsidRPr="008A38F6">
              <w:rPr>
                <w:rFonts w:ascii="Arial" w:hAnsi="Arial" w:cs="Arial"/>
                <w:sz w:val="20"/>
                <w:szCs w:val="20"/>
              </w:rPr>
              <w:t xml:space="preserve"> &amp; </w:t>
            </w:r>
            <w:r w:rsidRPr="008A38F6">
              <w:rPr>
                <w:rFonts w:ascii="Arial" w:hAnsi="Arial" w:cs="Arial"/>
                <w:i/>
                <w:sz w:val="20"/>
                <w:szCs w:val="20"/>
              </w:rPr>
              <w:t>Pseudomonas</w:t>
            </w:r>
          </w:p>
        </w:tc>
        <w:tc>
          <w:tcPr>
            <w:tcW w:w="0" w:type="auto"/>
            <w:tcBorders>
              <w:bottom w:val="single" w:sz="4" w:space="0" w:color="auto"/>
            </w:tcBorders>
            <w:shd w:val="clear" w:color="auto" w:fill="auto"/>
          </w:tcPr>
          <w:p w:rsidR="008E0612" w:rsidRPr="008A38F6" w:rsidRDefault="004030D1" w:rsidP="00CB6297">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CB6297">
            <w:pPr>
              <w:rPr>
                <w:rFonts w:ascii="Arial" w:hAnsi="Arial" w:cs="Arial"/>
                <w:sz w:val="20"/>
              </w:rPr>
            </w:pPr>
          </w:p>
        </w:tc>
        <w:tc>
          <w:tcPr>
            <w:tcW w:w="1283" w:type="dxa"/>
            <w:tcBorders>
              <w:bottom w:val="single" w:sz="4" w:space="0" w:color="auto"/>
            </w:tcBorders>
          </w:tcPr>
          <w:p w:rsidR="008E0612" w:rsidRPr="008A38F6" w:rsidRDefault="008E0612" w:rsidP="00CB6297">
            <w:pPr>
              <w:rPr>
                <w:rFonts w:ascii="Arial" w:hAnsi="Arial" w:cs="Arial"/>
                <w:sz w:val="20"/>
                <w:szCs w:val="20"/>
              </w:rPr>
            </w:pPr>
            <w:r w:rsidRPr="008A38F6">
              <w:rPr>
                <w:rFonts w:ascii="Arial" w:hAnsi="Arial" w:cs="Arial"/>
                <w:sz w:val="20"/>
                <w:szCs w:val="20"/>
              </w:rPr>
              <w:t>W 10-</w:t>
            </w:r>
            <w:r w:rsidR="00F563EB">
              <w:rPr>
                <w:rFonts w:ascii="Arial" w:hAnsi="Arial" w:cs="Arial"/>
                <w:sz w:val="20"/>
                <w:szCs w:val="20"/>
              </w:rPr>
              <w:t>19</w:t>
            </w:r>
          </w:p>
        </w:tc>
        <w:tc>
          <w:tcPr>
            <w:tcW w:w="6157" w:type="dxa"/>
          </w:tcPr>
          <w:p w:rsidR="008E0612" w:rsidRPr="008A38F6" w:rsidRDefault="008E0612" w:rsidP="00CB6297">
            <w:pPr>
              <w:rPr>
                <w:rFonts w:ascii="Arial" w:hAnsi="Arial" w:cs="Arial"/>
                <w:sz w:val="20"/>
                <w:szCs w:val="20"/>
              </w:rPr>
            </w:pPr>
            <w:r w:rsidRPr="008A38F6">
              <w:rPr>
                <w:rFonts w:ascii="Arial" w:hAnsi="Arial" w:cs="Arial"/>
                <w:sz w:val="20"/>
                <w:szCs w:val="20"/>
              </w:rPr>
              <w:t>Zoonotic infections I</w:t>
            </w:r>
          </w:p>
        </w:tc>
        <w:tc>
          <w:tcPr>
            <w:tcW w:w="0" w:type="auto"/>
          </w:tcPr>
          <w:p w:rsidR="008E0612" w:rsidRPr="008A38F6" w:rsidRDefault="004030D1" w:rsidP="00CB6297">
            <w:pPr>
              <w:rPr>
                <w:rFonts w:ascii="Arial" w:hAnsi="Arial" w:cs="Arial"/>
                <w:sz w:val="20"/>
                <w:szCs w:val="20"/>
              </w:rPr>
            </w:pPr>
            <w:r>
              <w:rPr>
                <w:rFonts w:ascii="Arial" w:hAnsi="Arial" w:cs="Arial"/>
                <w:sz w:val="20"/>
                <w:szCs w:val="20"/>
              </w:rPr>
              <w:t>Askew</w:t>
            </w:r>
          </w:p>
        </w:tc>
      </w:tr>
      <w:tr w:rsidR="008E0612" w:rsidRPr="008A38F6" w:rsidTr="004030D1">
        <w:tc>
          <w:tcPr>
            <w:tcW w:w="1165" w:type="dxa"/>
          </w:tcPr>
          <w:p w:rsidR="008E0612" w:rsidRPr="008A38F6" w:rsidRDefault="008E0612" w:rsidP="00CB6297">
            <w:pPr>
              <w:rPr>
                <w:rFonts w:ascii="Arial" w:hAnsi="Arial" w:cs="Arial"/>
                <w:sz w:val="20"/>
              </w:rPr>
            </w:pPr>
          </w:p>
        </w:tc>
        <w:tc>
          <w:tcPr>
            <w:tcW w:w="1283" w:type="dxa"/>
            <w:shd w:val="clear" w:color="auto" w:fill="FFFF00"/>
          </w:tcPr>
          <w:p w:rsidR="008E0612" w:rsidRPr="008A38F6" w:rsidRDefault="008E0612" w:rsidP="00CB6297">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10</w:t>
            </w:r>
            <w:proofErr w:type="gramEnd"/>
            <w:r w:rsidRPr="008A38F6">
              <w:rPr>
                <w:rFonts w:ascii="Arial" w:hAnsi="Arial" w:cs="Arial"/>
                <w:sz w:val="20"/>
                <w:szCs w:val="20"/>
              </w:rPr>
              <w:t>-</w:t>
            </w:r>
            <w:r w:rsidR="00F563EB">
              <w:rPr>
                <w:rFonts w:ascii="Arial" w:hAnsi="Arial" w:cs="Arial"/>
                <w:sz w:val="20"/>
                <w:szCs w:val="20"/>
              </w:rPr>
              <w:t>21</w:t>
            </w:r>
          </w:p>
        </w:tc>
        <w:tc>
          <w:tcPr>
            <w:tcW w:w="6157" w:type="dxa"/>
            <w:shd w:val="clear" w:color="auto" w:fill="FFFF00"/>
          </w:tcPr>
          <w:p w:rsidR="008E0612" w:rsidRPr="008A38F6" w:rsidRDefault="008E0612" w:rsidP="00CB6297">
            <w:pPr>
              <w:rPr>
                <w:rFonts w:ascii="Arial" w:hAnsi="Arial" w:cs="Arial"/>
                <w:sz w:val="20"/>
                <w:szCs w:val="20"/>
              </w:rPr>
            </w:pPr>
            <w:r w:rsidRPr="008A38F6">
              <w:rPr>
                <w:rFonts w:ascii="Arial" w:hAnsi="Arial" w:cs="Arial"/>
                <w:sz w:val="20"/>
                <w:szCs w:val="20"/>
              </w:rPr>
              <w:t>LAB 7: Antibiotic susceptibility testing</w:t>
            </w:r>
          </w:p>
        </w:tc>
        <w:tc>
          <w:tcPr>
            <w:tcW w:w="0" w:type="auto"/>
            <w:shd w:val="clear" w:color="auto" w:fill="FFFF00"/>
          </w:tcPr>
          <w:p w:rsidR="008E0612" w:rsidRPr="008A38F6" w:rsidRDefault="008E0612" w:rsidP="00CB6297">
            <w:pPr>
              <w:rPr>
                <w:rFonts w:ascii="Arial" w:hAnsi="Arial" w:cs="Arial"/>
                <w:sz w:val="20"/>
                <w:szCs w:val="20"/>
              </w:rPr>
            </w:pPr>
          </w:p>
        </w:tc>
      </w:tr>
      <w:tr w:rsidR="008E0612" w:rsidRPr="008A38F6" w:rsidTr="00212D95">
        <w:tc>
          <w:tcPr>
            <w:tcW w:w="1165" w:type="dxa"/>
            <w:shd w:val="clear" w:color="auto" w:fill="auto"/>
          </w:tcPr>
          <w:p w:rsidR="008E0612" w:rsidRPr="008A38F6" w:rsidRDefault="008E0612" w:rsidP="00CB6297">
            <w:pPr>
              <w:rPr>
                <w:rFonts w:ascii="Arial" w:hAnsi="Arial" w:cs="Arial"/>
                <w:sz w:val="20"/>
              </w:rPr>
            </w:pPr>
            <w:r w:rsidRPr="008A38F6">
              <w:rPr>
                <w:rFonts w:ascii="Arial" w:hAnsi="Arial" w:cs="Arial"/>
                <w:sz w:val="20"/>
              </w:rPr>
              <w:t>WEEK 10</w:t>
            </w:r>
          </w:p>
        </w:tc>
        <w:tc>
          <w:tcPr>
            <w:tcW w:w="1283" w:type="dxa"/>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M 10-</w:t>
            </w:r>
            <w:r w:rsidR="00F563EB">
              <w:rPr>
                <w:rFonts w:ascii="Arial" w:hAnsi="Arial" w:cs="Arial"/>
                <w:sz w:val="20"/>
                <w:szCs w:val="20"/>
              </w:rPr>
              <w:t>24</w:t>
            </w:r>
          </w:p>
        </w:tc>
        <w:tc>
          <w:tcPr>
            <w:tcW w:w="6157" w:type="dxa"/>
            <w:shd w:val="clear" w:color="auto" w:fill="auto"/>
          </w:tcPr>
          <w:p w:rsidR="008E0612" w:rsidRPr="008A38F6" w:rsidRDefault="007B7479" w:rsidP="00CB6297">
            <w:pPr>
              <w:rPr>
                <w:rFonts w:ascii="Arial" w:hAnsi="Arial" w:cs="Arial"/>
                <w:i/>
                <w:sz w:val="20"/>
                <w:szCs w:val="20"/>
              </w:rPr>
            </w:pPr>
            <w:r w:rsidRPr="007B7479">
              <w:rPr>
                <w:rFonts w:ascii="Arial" w:hAnsi="Arial" w:cs="Arial"/>
                <w:sz w:val="20"/>
                <w:szCs w:val="20"/>
              </w:rPr>
              <w:t>Zoonotic infections II</w:t>
            </w:r>
            <w:r>
              <w:rPr>
                <w:rFonts w:ascii="Arial" w:hAnsi="Arial" w:cs="Arial"/>
                <w:i/>
                <w:sz w:val="20"/>
                <w:szCs w:val="20"/>
              </w:rPr>
              <w:t xml:space="preserve"> </w:t>
            </w:r>
          </w:p>
        </w:tc>
        <w:tc>
          <w:tcPr>
            <w:tcW w:w="0" w:type="auto"/>
          </w:tcPr>
          <w:p w:rsidR="008E0612" w:rsidRPr="008A38F6" w:rsidRDefault="004030D1" w:rsidP="00CB6297">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shd w:val="clear" w:color="auto" w:fill="auto"/>
          </w:tcPr>
          <w:p w:rsidR="008E0612" w:rsidRPr="008A38F6" w:rsidRDefault="008E0612" w:rsidP="00CB6297">
            <w:pPr>
              <w:rPr>
                <w:rFonts w:ascii="Arial" w:hAnsi="Arial" w:cs="Arial"/>
                <w:sz w:val="20"/>
              </w:rPr>
            </w:pPr>
          </w:p>
        </w:tc>
        <w:tc>
          <w:tcPr>
            <w:tcW w:w="1283" w:type="dxa"/>
            <w:tcBorders>
              <w:bottom w:val="single" w:sz="4" w:space="0" w:color="auto"/>
            </w:tcBorders>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W 10-</w:t>
            </w:r>
            <w:r w:rsidR="00F563EB">
              <w:rPr>
                <w:rFonts w:ascii="Arial" w:hAnsi="Arial" w:cs="Arial"/>
                <w:sz w:val="20"/>
                <w:szCs w:val="20"/>
              </w:rPr>
              <w:t>26</w:t>
            </w:r>
          </w:p>
        </w:tc>
        <w:tc>
          <w:tcPr>
            <w:tcW w:w="6157" w:type="dxa"/>
            <w:tcBorders>
              <w:bottom w:val="single" w:sz="4" w:space="0" w:color="auto"/>
            </w:tcBorders>
            <w:shd w:val="clear" w:color="auto" w:fill="auto"/>
          </w:tcPr>
          <w:p w:rsidR="008E0612" w:rsidRPr="008A38F6" w:rsidRDefault="007B7479" w:rsidP="00CB6297">
            <w:pPr>
              <w:rPr>
                <w:rFonts w:ascii="Arial" w:hAnsi="Arial" w:cs="Arial"/>
                <w:sz w:val="20"/>
                <w:szCs w:val="20"/>
              </w:rPr>
            </w:pPr>
            <w:r w:rsidRPr="008A38F6">
              <w:rPr>
                <w:rFonts w:ascii="Arial" w:hAnsi="Arial" w:cs="Arial"/>
                <w:i/>
                <w:sz w:val="20"/>
                <w:szCs w:val="20"/>
              </w:rPr>
              <w:t>Mycoplasma &amp; Rickettsia</w:t>
            </w:r>
            <w:r w:rsidRPr="008A38F6">
              <w:rPr>
                <w:rFonts w:ascii="Arial" w:hAnsi="Arial" w:cs="Arial"/>
                <w:sz w:val="20"/>
                <w:szCs w:val="20"/>
              </w:rPr>
              <w:t xml:space="preserve"> </w:t>
            </w:r>
          </w:p>
        </w:tc>
        <w:tc>
          <w:tcPr>
            <w:tcW w:w="0" w:type="auto"/>
            <w:tcBorders>
              <w:bottom w:val="single" w:sz="4" w:space="0" w:color="auto"/>
            </w:tcBorders>
          </w:tcPr>
          <w:p w:rsidR="008E0612" w:rsidRPr="008A38F6" w:rsidRDefault="004030D1" w:rsidP="00CB6297">
            <w:pPr>
              <w:rPr>
                <w:rFonts w:ascii="Arial" w:hAnsi="Arial" w:cs="Arial"/>
                <w:sz w:val="20"/>
                <w:szCs w:val="20"/>
              </w:rPr>
            </w:pPr>
            <w:r>
              <w:rPr>
                <w:rFonts w:ascii="Arial" w:hAnsi="Arial" w:cs="Arial"/>
                <w:sz w:val="20"/>
                <w:szCs w:val="20"/>
              </w:rPr>
              <w:t>Askew</w:t>
            </w:r>
          </w:p>
        </w:tc>
      </w:tr>
      <w:tr w:rsidR="008E0612" w:rsidRPr="008A38F6" w:rsidTr="00212D95">
        <w:tc>
          <w:tcPr>
            <w:tcW w:w="1165" w:type="dxa"/>
            <w:shd w:val="clear" w:color="auto" w:fill="auto"/>
          </w:tcPr>
          <w:p w:rsidR="008E0612" w:rsidRPr="008A38F6" w:rsidRDefault="008E0612" w:rsidP="00CB6297">
            <w:pPr>
              <w:rPr>
                <w:rFonts w:ascii="Arial" w:hAnsi="Arial" w:cs="Arial"/>
                <w:sz w:val="20"/>
              </w:rPr>
            </w:pPr>
          </w:p>
        </w:tc>
        <w:tc>
          <w:tcPr>
            <w:tcW w:w="1283" w:type="dxa"/>
            <w:shd w:val="clear" w:color="auto" w:fill="auto"/>
          </w:tcPr>
          <w:p w:rsidR="008E0612" w:rsidRPr="008A38F6" w:rsidRDefault="008E0612" w:rsidP="00CB6297">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10</w:t>
            </w:r>
            <w:proofErr w:type="gramEnd"/>
            <w:r w:rsidRPr="008A38F6">
              <w:rPr>
                <w:rFonts w:ascii="Arial" w:hAnsi="Arial" w:cs="Arial"/>
                <w:sz w:val="20"/>
                <w:szCs w:val="20"/>
              </w:rPr>
              <w:t>-</w:t>
            </w:r>
            <w:r w:rsidR="00F563EB">
              <w:rPr>
                <w:rFonts w:ascii="Arial" w:hAnsi="Arial" w:cs="Arial"/>
                <w:sz w:val="20"/>
                <w:szCs w:val="20"/>
              </w:rPr>
              <w:t>28</w:t>
            </w:r>
          </w:p>
        </w:tc>
        <w:tc>
          <w:tcPr>
            <w:tcW w:w="6157" w:type="dxa"/>
            <w:shd w:val="clear" w:color="auto" w:fill="auto"/>
          </w:tcPr>
          <w:p w:rsidR="008E0612" w:rsidRPr="008A38F6" w:rsidRDefault="008E0612" w:rsidP="00CB6297">
            <w:pPr>
              <w:rPr>
                <w:rFonts w:ascii="Arial" w:hAnsi="Arial" w:cs="Arial"/>
                <w:b/>
                <w:sz w:val="20"/>
                <w:szCs w:val="20"/>
              </w:rPr>
            </w:pPr>
            <w:r w:rsidRPr="008A38F6">
              <w:rPr>
                <w:rFonts w:ascii="Arial" w:hAnsi="Arial" w:cs="Arial"/>
                <w:b/>
                <w:sz w:val="20"/>
                <w:szCs w:val="20"/>
              </w:rPr>
              <w:t>EXAM 2</w:t>
            </w:r>
          </w:p>
        </w:tc>
        <w:tc>
          <w:tcPr>
            <w:tcW w:w="0" w:type="auto"/>
            <w:shd w:val="clear" w:color="auto" w:fill="auto"/>
          </w:tcPr>
          <w:p w:rsidR="008E0612" w:rsidRPr="008A38F6" w:rsidRDefault="008E0612" w:rsidP="00CB6297">
            <w:pPr>
              <w:rPr>
                <w:rFonts w:ascii="Arial" w:hAnsi="Arial" w:cs="Arial"/>
                <w:sz w:val="20"/>
                <w:szCs w:val="20"/>
              </w:rPr>
            </w:pPr>
          </w:p>
        </w:tc>
      </w:tr>
      <w:tr w:rsidR="008E0612" w:rsidRPr="008A38F6" w:rsidTr="00212D95">
        <w:tc>
          <w:tcPr>
            <w:tcW w:w="1165" w:type="dxa"/>
          </w:tcPr>
          <w:p w:rsidR="008E0612" w:rsidRPr="008A38F6" w:rsidRDefault="008E0612" w:rsidP="00CB6297">
            <w:pPr>
              <w:rPr>
                <w:rFonts w:ascii="Arial" w:hAnsi="Arial" w:cs="Arial"/>
                <w:sz w:val="20"/>
              </w:rPr>
            </w:pPr>
            <w:r w:rsidRPr="008A38F6">
              <w:rPr>
                <w:rFonts w:ascii="Arial" w:hAnsi="Arial" w:cs="Arial"/>
                <w:sz w:val="20"/>
              </w:rPr>
              <w:t>WEEK 11</w:t>
            </w:r>
          </w:p>
        </w:tc>
        <w:tc>
          <w:tcPr>
            <w:tcW w:w="1283" w:type="dxa"/>
          </w:tcPr>
          <w:p w:rsidR="008E0612" w:rsidRPr="008A38F6" w:rsidRDefault="008E0612" w:rsidP="00CB6297">
            <w:pPr>
              <w:rPr>
                <w:rFonts w:ascii="Arial" w:hAnsi="Arial" w:cs="Arial"/>
                <w:sz w:val="20"/>
                <w:szCs w:val="20"/>
              </w:rPr>
            </w:pPr>
            <w:r w:rsidRPr="008A38F6">
              <w:rPr>
                <w:rFonts w:ascii="Arial" w:hAnsi="Arial" w:cs="Arial"/>
                <w:sz w:val="20"/>
                <w:szCs w:val="20"/>
              </w:rPr>
              <w:t xml:space="preserve">M </w:t>
            </w:r>
            <w:r w:rsidR="00F563EB">
              <w:rPr>
                <w:rFonts w:ascii="Arial" w:hAnsi="Arial" w:cs="Arial"/>
                <w:sz w:val="20"/>
                <w:szCs w:val="20"/>
              </w:rPr>
              <w:t>10-31</w:t>
            </w:r>
          </w:p>
        </w:tc>
        <w:tc>
          <w:tcPr>
            <w:tcW w:w="6157" w:type="dxa"/>
          </w:tcPr>
          <w:p w:rsidR="008E0612" w:rsidRPr="008A38F6" w:rsidRDefault="007B7479" w:rsidP="00CB6297">
            <w:pPr>
              <w:rPr>
                <w:rFonts w:ascii="Arial" w:hAnsi="Arial" w:cs="Arial"/>
                <w:sz w:val="20"/>
                <w:szCs w:val="20"/>
              </w:rPr>
            </w:pPr>
            <w:r w:rsidRPr="008A38F6">
              <w:rPr>
                <w:rFonts w:ascii="Arial" w:hAnsi="Arial" w:cs="Arial"/>
                <w:sz w:val="20"/>
                <w:szCs w:val="20"/>
              </w:rPr>
              <w:t xml:space="preserve">Anaerobes: </w:t>
            </w:r>
            <w:r w:rsidRPr="008A38F6">
              <w:rPr>
                <w:rFonts w:ascii="Arial" w:hAnsi="Arial" w:cs="Arial"/>
                <w:i/>
                <w:sz w:val="20"/>
                <w:szCs w:val="20"/>
              </w:rPr>
              <w:t>Clostridium &amp; Bacteroides</w:t>
            </w:r>
            <w:r>
              <w:rPr>
                <w:rFonts w:ascii="Arial" w:hAnsi="Arial" w:cs="Arial"/>
                <w:sz w:val="20"/>
                <w:szCs w:val="20"/>
              </w:rPr>
              <w:t xml:space="preserve"> </w:t>
            </w:r>
          </w:p>
        </w:tc>
        <w:tc>
          <w:tcPr>
            <w:tcW w:w="0" w:type="auto"/>
          </w:tcPr>
          <w:p w:rsidR="008E0612" w:rsidRPr="008A38F6" w:rsidRDefault="004030D1" w:rsidP="00CB6297">
            <w:pPr>
              <w:rPr>
                <w:rFonts w:ascii="Arial" w:hAnsi="Arial" w:cs="Arial"/>
                <w:sz w:val="20"/>
                <w:szCs w:val="20"/>
              </w:rPr>
            </w:pPr>
            <w:r>
              <w:rPr>
                <w:rFonts w:ascii="Arial" w:hAnsi="Arial" w:cs="Arial"/>
                <w:sz w:val="20"/>
                <w:szCs w:val="20"/>
              </w:rPr>
              <w:t>Askew</w:t>
            </w:r>
          </w:p>
        </w:tc>
      </w:tr>
      <w:tr w:rsidR="00100AEA" w:rsidRPr="008A38F6" w:rsidTr="00100AEA">
        <w:tc>
          <w:tcPr>
            <w:tcW w:w="9766" w:type="dxa"/>
            <w:gridSpan w:val="4"/>
            <w:tcBorders>
              <w:bottom w:val="single" w:sz="4" w:space="0" w:color="auto"/>
            </w:tcBorders>
            <w:shd w:val="clear" w:color="auto" w:fill="BFBFBF" w:themeFill="background1" w:themeFillShade="BF"/>
          </w:tcPr>
          <w:p w:rsidR="00100AEA" w:rsidRPr="008A38F6" w:rsidRDefault="00100AEA" w:rsidP="00100AEA">
            <w:pPr>
              <w:jc w:val="center"/>
              <w:rPr>
                <w:rFonts w:ascii="Arial" w:hAnsi="Arial" w:cs="Arial"/>
                <w:sz w:val="20"/>
              </w:rPr>
            </w:pPr>
            <w:r>
              <w:rPr>
                <w:rFonts w:ascii="Arial" w:hAnsi="Arial" w:cs="Arial"/>
                <w:b/>
                <w:sz w:val="20"/>
              </w:rPr>
              <w:t>OTHER MICROBIAL</w:t>
            </w:r>
            <w:r w:rsidRPr="00521460">
              <w:rPr>
                <w:rFonts w:ascii="Arial" w:hAnsi="Arial" w:cs="Arial"/>
                <w:b/>
                <w:sz w:val="20"/>
              </w:rPr>
              <w:t xml:space="preserve"> PATHOGENS</w:t>
            </w:r>
          </w:p>
        </w:tc>
      </w:tr>
      <w:tr w:rsidR="008E0612" w:rsidRPr="008A38F6" w:rsidTr="00212D95">
        <w:tc>
          <w:tcPr>
            <w:tcW w:w="1165" w:type="dxa"/>
            <w:tcBorders>
              <w:bottom w:val="single" w:sz="4" w:space="0" w:color="auto"/>
            </w:tcBorders>
          </w:tcPr>
          <w:p w:rsidR="008E0612" w:rsidRPr="008A38F6" w:rsidRDefault="008E0612" w:rsidP="00CB6297">
            <w:pPr>
              <w:rPr>
                <w:rFonts w:ascii="Arial" w:hAnsi="Arial" w:cs="Arial"/>
                <w:sz w:val="20"/>
              </w:rPr>
            </w:pPr>
          </w:p>
        </w:tc>
        <w:tc>
          <w:tcPr>
            <w:tcW w:w="1283" w:type="dxa"/>
            <w:tcBorders>
              <w:bottom w:val="single" w:sz="4" w:space="0" w:color="auto"/>
            </w:tcBorders>
          </w:tcPr>
          <w:p w:rsidR="008E0612" w:rsidRPr="008A38F6" w:rsidRDefault="008E0612" w:rsidP="00CB6297">
            <w:pPr>
              <w:rPr>
                <w:rFonts w:ascii="Arial" w:hAnsi="Arial" w:cs="Arial"/>
                <w:sz w:val="20"/>
                <w:szCs w:val="20"/>
              </w:rPr>
            </w:pPr>
            <w:r w:rsidRPr="008A38F6">
              <w:rPr>
                <w:rFonts w:ascii="Arial" w:hAnsi="Arial" w:cs="Arial"/>
                <w:sz w:val="20"/>
                <w:szCs w:val="20"/>
              </w:rPr>
              <w:t>W 11-</w:t>
            </w:r>
            <w:r w:rsidR="00F563EB">
              <w:rPr>
                <w:rFonts w:ascii="Arial" w:hAnsi="Arial" w:cs="Arial"/>
                <w:sz w:val="20"/>
                <w:szCs w:val="20"/>
              </w:rPr>
              <w:t>02</w:t>
            </w:r>
          </w:p>
        </w:tc>
        <w:tc>
          <w:tcPr>
            <w:tcW w:w="6157" w:type="dxa"/>
            <w:tcBorders>
              <w:bottom w:val="single" w:sz="4" w:space="0" w:color="auto"/>
            </w:tcBorders>
          </w:tcPr>
          <w:p w:rsidR="008E0612" w:rsidRPr="008A38F6" w:rsidRDefault="00100AEA" w:rsidP="00CB6297">
            <w:pPr>
              <w:rPr>
                <w:rFonts w:ascii="Arial" w:hAnsi="Arial" w:cs="Arial"/>
                <w:sz w:val="20"/>
                <w:szCs w:val="20"/>
              </w:rPr>
            </w:pPr>
            <w:r>
              <w:rPr>
                <w:rFonts w:ascii="Arial" w:hAnsi="Arial" w:cs="Arial"/>
                <w:sz w:val="20"/>
                <w:szCs w:val="20"/>
              </w:rPr>
              <w:t>Eukaryotic pathogens I: intro to fungi and superficial</w:t>
            </w:r>
            <w:r w:rsidRPr="008A38F6">
              <w:rPr>
                <w:rFonts w:ascii="Arial" w:hAnsi="Arial" w:cs="Arial"/>
                <w:sz w:val="20"/>
                <w:szCs w:val="20"/>
              </w:rPr>
              <w:t xml:space="preserve"> </w:t>
            </w:r>
            <w:r>
              <w:rPr>
                <w:rFonts w:ascii="Arial" w:hAnsi="Arial" w:cs="Arial"/>
                <w:sz w:val="20"/>
                <w:szCs w:val="20"/>
              </w:rPr>
              <w:t xml:space="preserve">infections </w:t>
            </w:r>
          </w:p>
        </w:tc>
        <w:tc>
          <w:tcPr>
            <w:tcW w:w="0" w:type="auto"/>
            <w:tcBorders>
              <w:bottom w:val="single" w:sz="4" w:space="0" w:color="auto"/>
            </w:tcBorders>
          </w:tcPr>
          <w:p w:rsidR="008E0612" w:rsidRPr="008A38F6" w:rsidRDefault="007405AB" w:rsidP="00CB6297">
            <w:pPr>
              <w:rPr>
                <w:rFonts w:ascii="Arial" w:hAnsi="Arial" w:cs="Arial"/>
                <w:sz w:val="20"/>
                <w:szCs w:val="20"/>
              </w:rPr>
            </w:pPr>
            <w:r>
              <w:rPr>
                <w:rFonts w:ascii="Arial" w:hAnsi="Arial" w:cs="Arial"/>
                <w:sz w:val="20"/>
                <w:szCs w:val="20"/>
              </w:rPr>
              <w:t>Askew</w:t>
            </w:r>
          </w:p>
        </w:tc>
      </w:tr>
      <w:tr w:rsidR="008E0612" w:rsidRPr="008A38F6" w:rsidTr="004030D1">
        <w:tc>
          <w:tcPr>
            <w:tcW w:w="1165" w:type="dxa"/>
          </w:tcPr>
          <w:p w:rsidR="008E0612" w:rsidRPr="008A38F6" w:rsidRDefault="008E0612" w:rsidP="00CB6297">
            <w:pPr>
              <w:rPr>
                <w:rFonts w:ascii="Arial" w:hAnsi="Arial" w:cs="Arial"/>
                <w:sz w:val="20"/>
              </w:rPr>
            </w:pPr>
          </w:p>
        </w:tc>
        <w:tc>
          <w:tcPr>
            <w:tcW w:w="1283" w:type="dxa"/>
            <w:shd w:val="clear" w:color="auto" w:fill="FFFF00"/>
          </w:tcPr>
          <w:p w:rsidR="008E0612" w:rsidRPr="008A38F6" w:rsidRDefault="008E0612" w:rsidP="00CB6297">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11</w:t>
            </w:r>
            <w:proofErr w:type="gramEnd"/>
            <w:r w:rsidRPr="008A38F6">
              <w:rPr>
                <w:rFonts w:ascii="Arial" w:hAnsi="Arial" w:cs="Arial"/>
                <w:sz w:val="20"/>
                <w:szCs w:val="20"/>
              </w:rPr>
              <w:t>-</w:t>
            </w:r>
            <w:r w:rsidR="00F563EB">
              <w:rPr>
                <w:rFonts w:ascii="Arial" w:hAnsi="Arial" w:cs="Arial"/>
                <w:sz w:val="20"/>
                <w:szCs w:val="20"/>
              </w:rPr>
              <w:t>04</w:t>
            </w:r>
          </w:p>
        </w:tc>
        <w:tc>
          <w:tcPr>
            <w:tcW w:w="6157" w:type="dxa"/>
            <w:shd w:val="clear" w:color="auto" w:fill="FFFF00"/>
          </w:tcPr>
          <w:p w:rsidR="008E0612" w:rsidRPr="008A38F6" w:rsidRDefault="008E0612" w:rsidP="00CB6297">
            <w:pPr>
              <w:rPr>
                <w:rFonts w:ascii="Arial" w:hAnsi="Arial" w:cs="Arial"/>
                <w:sz w:val="20"/>
                <w:szCs w:val="20"/>
              </w:rPr>
            </w:pPr>
            <w:r w:rsidRPr="008A38F6">
              <w:rPr>
                <w:rFonts w:ascii="Arial" w:hAnsi="Arial" w:cs="Arial"/>
                <w:sz w:val="20"/>
                <w:szCs w:val="20"/>
              </w:rPr>
              <w:t>LAB 8: Intro to fungi</w:t>
            </w:r>
            <w:r w:rsidR="005A427F">
              <w:rPr>
                <w:rFonts w:ascii="Arial" w:hAnsi="Arial" w:cs="Arial"/>
                <w:sz w:val="20"/>
                <w:szCs w:val="20"/>
              </w:rPr>
              <w:t xml:space="preserve"> </w:t>
            </w:r>
          </w:p>
        </w:tc>
        <w:tc>
          <w:tcPr>
            <w:tcW w:w="0" w:type="auto"/>
            <w:shd w:val="clear" w:color="auto" w:fill="FFFF00"/>
          </w:tcPr>
          <w:p w:rsidR="008E0612" w:rsidRPr="008A38F6" w:rsidRDefault="008E0612" w:rsidP="00CB6297">
            <w:pPr>
              <w:rPr>
                <w:rFonts w:ascii="Arial" w:hAnsi="Arial" w:cs="Arial"/>
                <w:sz w:val="20"/>
                <w:szCs w:val="20"/>
              </w:rPr>
            </w:pPr>
          </w:p>
        </w:tc>
      </w:tr>
      <w:tr w:rsidR="008E0612" w:rsidRPr="008A38F6" w:rsidTr="00F563EB">
        <w:tc>
          <w:tcPr>
            <w:tcW w:w="1165" w:type="dxa"/>
          </w:tcPr>
          <w:p w:rsidR="008E0612" w:rsidRPr="008A38F6" w:rsidRDefault="008E0612" w:rsidP="00CB6297">
            <w:pPr>
              <w:rPr>
                <w:rFonts w:ascii="Arial" w:hAnsi="Arial" w:cs="Arial"/>
                <w:sz w:val="20"/>
              </w:rPr>
            </w:pPr>
            <w:r w:rsidRPr="008A38F6">
              <w:rPr>
                <w:rFonts w:ascii="Arial" w:hAnsi="Arial" w:cs="Arial"/>
                <w:sz w:val="20"/>
              </w:rPr>
              <w:t>WEEK 12</w:t>
            </w:r>
          </w:p>
        </w:tc>
        <w:tc>
          <w:tcPr>
            <w:tcW w:w="1283" w:type="dxa"/>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M 11-</w:t>
            </w:r>
            <w:r w:rsidR="00F563EB">
              <w:rPr>
                <w:rFonts w:ascii="Arial" w:hAnsi="Arial" w:cs="Arial"/>
                <w:sz w:val="20"/>
                <w:szCs w:val="20"/>
              </w:rPr>
              <w:t>07</w:t>
            </w:r>
          </w:p>
        </w:tc>
        <w:tc>
          <w:tcPr>
            <w:tcW w:w="6157" w:type="dxa"/>
            <w:shd w:val="clear" w:color="auto" w:fill="auto"/>
          </w:tcPr>
          <w:p w:rsidR="008E0612" w:rsidRPr="008A38F6" w:rsidRDefault="00100AEA" w:rsidP="00CB6297">
            <w:pPr>
              <w:rPr>
                <w:rFonts w:ascii="Arial" w:hAnsi="Arial" w:cs="Arial"/>
                <w:sz w:val="20"/>
                <w:szCs w:val="20"/>
              </w:rPr>
            </w:pPr>
            <w:r>
              <w:rPr>
                <w:rFonts w:ascii="Arial" w:hAnsi="Arial" w:cs="Arial"/>
                <w:sz w:val="20"/>
                <w:szCs w:val="20"/>
              </w:rPr>
              <w:t>Eukaryotic pathogens II: opportunistic</w:t>
            </w:r>
            <w:r w:rsidRPr="008A38F6">
              <w:rPr>
                <w:rFonts w:ascii="Arial" w:hAnsi="Arial" w:cs="Arial"/>
                <w:sz w:val="20"/>
                <w:szCs w:val="20"/>
              </w:rPr>
              <w:t xml:space="preserve"> </w:t>
            </w:r>
            <w:r>
              <w:rPr>
                <w:rFonts w:ascii="Arial" w:hAnsi="Arial" w:cs="Arial"/>
                <w:sz w:val="20"/>
                <w:szCs w:val="20"/>
              </w:rPr>
              <w:t xml:space="preserve">fungi </w:t>
            </w:r>
          </w:p>
        </w:tc>
        <w:tc>
          <w:tcPr>
            <w:tcW w:w="0" w:type="auto"/>
            <w:shd w:val="clear" w:color="auto" w:fill="auto"/>
          </w:tcPr>
          <w:p w:rsidR="008E0612" w:rsidRPr="008A38F6" w:rsidRDefault="007405AB" w:rsidP="00CB6297">
            <w:pPr>
              <w:rPr>
                <w:rFonts w:ascii="Arial" w:hAnsi="Arial" w:cs="Arial"/>
                <w:sz w:val="20"/>
                <w:szCs w:val="20"/>
              </w:rPr>
            </w:pPr>
            <w:r>
              <w:rPr>
                <w:rFonts w:ascii="Arial" w:hAnsi="Arial" w:cs="Arial"/>
                <w:sz w:val="20"/>
                <w:szCs w:val="20"/>
              </w:rPr>
              <w:t>Askew</w:t>
            </w:r>
          </w:p>
        </w:tc>
      </w:tr>
      <w:tr w:rsidR="008E0612" w:rsidRPr="008A38F6" w:rsidTr="00F563EB">
        <w:tc>
          <w:tcPr>
            <w:tcW w:w="1165" w:type="dxa"/>
            <w:tcBorders>
              <w:bottom w:val="single" w:sz="4" w:space="0" w:color="auto"/>
            </w:tcBorders>
          </w:tcPr>
          <w:p w:rsidR="008E0612" w:rsidRPr="008A38F6" w:rsidRDefault="008E0612" w:rsidP="00CB6297">
            <w:pPr>
              <w:rPr>
                <w:rFonts w:ascii="Arial" w:hAnsi="Arial" w:cs="Arial"/>
                <w:sz w:val="20"/>
              </w:rPr>
            </w:pPr>
          </w:p>
        </w:tc>
        <w:tc>
          <w:tcPr>
            <w:tcW w:w="1283" w:type="dxa"/>
            <w:tcBorders>
              <w:bottom w:val="single" w:sz="4" w:space="0" w:color="auto"/>
            </w:tcBorders>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W 11-</w:t>
            </w:r>
            <w:r w:rsidR="00F563EB">
              <w:rPr>
                <w:rFonts w:ascii="Arial" w:hAnsi="Arial" w:cs="Arial"/>
                <w:sz w:val="20"/>
                <w:szCs w:val="20"/>
              </w:rPr>
              <w:t>09</w:t>
            </w:r>
          </w:p>
        </w:tc>
        <w:tc>
          <w:tcPr>
            <w:tcW w:w="6157" w:type="dxa"/>
            <w:tcBorders>
              <w:bottom w:val="single" w:sz="4" w:space="0" w:color="auto"/>
            </w:tcBorders>
          </w:tcPr>
          <w:p w:rsidR="008E0612" w:rsidRPr="008A38F6" w:rsidRDefault="00100AEA" w:rsidP="00CB6297">
            <w:pPr>
              <w:rPr>
                <w:rFonts w:ascii="Arial" w:hAnsi="Arial" w:cs="Arial"/>
                <w:sz w:val="20"/>
                <w:szCs w:val="20"/>
              </w:rPr>
            </w:pPr>
            <w:r>
              <w:rPr>
                <w:rFonts w:ascii="Arial" w:hAnsi="Arial" w:cs="Arial"/>
                <w:sz w:val="20"/>
                <w:szCs w:val="20"/>
              </w:rPr>
              <w:t>Eukaryotic pathogens III: systemic fungi</w:t>
            </w:r>
          </w:p>
        </w:tc>
        <w:tc>
          <w:tcPr>
            <w:tcW w:w="0" w:type="auto"/>
            <w:tcBorders>
              <w:bottom w:val="single" w:sz="4" w:space="0" w:color="auto"/>
            </w:tcBorders>
          </w:tcPr>
          <w:p w:rsidR="008E0612" w:rsidRPr="008A38F6" w:rsidRDefault="007405AB" w:rsidP="00CB6297">
            <w:pPr>
              <w:rPr>
                <w:rFonts w:ascii="Arial" w:hAnsi="Arial" w:cs="Arial"/>
                <w:sz w:val="20"/>
                <w:szCs w:val="20"/>
              </w:rPr>
            </w:pPr>
            <w:r>
              <w:rPr>
                <w:rFonts w:ascii="Arial" w:hAnsi="Arial" w:cs="Arial"/>
                <w:sz w:val="20"/>
                <w:szCs w:val="20"/>
              </w:rPr>
              <w:t>Askew</w:t>
            </w:r>
          </w:p>
        </w:tc>
      </w:tr>
      <w:tr w:rsidR="008E0612" w:rsidRPr="008A38F6" w:rsidTr="002C71FD">
        <w:tc>
          <w:tcPr>
            <w:tcW w:w="1165" w:type="dxa"/>
          </w:tcPr>
          <w:p w:rsidR="008E0612" w:rsidRPr="008A38F6" w:rsidRDefault="008E0612" w:rsidP="00CB6297">
            <w:pPr>
              <w:rPr>
                <w:rFonts w:ascii="Arial" w:hAnsi="Arial" w:cs="Arial"/>
                <w:sz w:val="20"/>
              </w:rPr>
            </w:pPr>
          </w:p>
        </w:tc>
        <w:tc>
          <w:tcPr>
            <w:tcW w:w="1283" w:type="dxa"/>
            <w:shd w:val="clear" w:color="auto" w:fill="FF0000"/>
          </w:tcPr>
          <w:p w:rsidR="008E0612" w:rsidRPr="008A38F6" w:rsidRDefault="008E0612" w:rsidP="00CB6297">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11</w:t>
            </w:r>
            <w:proofErr w:type="gramEnd"/>
            <w:r w:rsidRPr="008A38F6">
              <w:rPr>
                <w:rFonts w:ascii="Arial" w:hAnsi="Arial" w:cs="Arial"/>
                <w:sz w:val="20"/>
                <w:szCs w:val="20"/>
              </w:rPr>
              <w:t>-</w:t>
            </w:r>
            <w:r w:rsidR="00F563EB">
              <w:rPr>
                <w:rFonts w:ascii="Arial" w:hAnsi="Arial" w:cs="Arial"/>
                <w:sz w:val="20"/>
                <w:szCs w:val="20"/>
              </w:rPr>
              <w:t>11</w:t>
            </w:r>
          </w:p>
        </w:tc>
        <w:tc>
          <w:tcPr>
            <w:tcW w:w="6157" w:type="dxa"/>
            <w:shd w:val="clear" w:color="auto" w:fill="auto"/>
          </w:tcPr>
          <w:p w:rsidR="008E0612" w:rsidRPr="008A38F6" w:rsidRDefault="00C778B0" w:rsidP="00CB6297">
            <w:pPr>
              <w:rPr>
                <w:rFonts w:ascii="Arial" w:hAnsi="Arial" w:cs="Arial"/>
                <w:sz w:val="20"/>
                <w:szCs w:val="20"/>
              </w:rPr>
            </w:pPr>
            <w:r>
              <w:rPr>
                <w:rFonts w:ascii="Arial" w:hAnsi="Arial" w:cs="Arial"/>
                <w:sz w:val="20"/>
                <w:szCs w:val="20"/>
              </w:rPr>
              <w:t>No class: Veteran’s Day</w:t>
            </w:r>
          </w:p>
        </w:tc>
        <w:tc>
          <w:tcPr>
            <w:tcW w:w="0" w:type="auto"/>
            <w:shd w:val="clear" w:color="auto" w:fill="auto"/>
          </w:tcPr>
          <w:p w:rsidR="008E0612" w:rsidRPr="008A38F6" w:rsidRDefault="008E0612" w:rsidP="00CB6297">
            <w:pPr>
              <w:rPr>
                <w:rFonts w:ascii="Arial" w:hAnsi="Arial" w:cs="Arial"/>
                <w:sz w:val="20"/>
                <w:szCs w:val="20"/>
              </w:rPr>
            </w:pPr>
          </w:p>
        </w:tc>
      </w:tr>
      <w:tr w:rsidR="008E0612" w:rsidRPr="008A38F6" w:rsidTr="005A427F">
        <w:tc>
          <w:tcPr>
            <w:tcW w:w="1165" w:type="dxa"/>
          </w:tcPr>
          <w:p w:rsidR="008E0612" w:rsidRPr="008A38F6" w:rsidRDefault="008E0612" w:rsidP="00CB6297">
            <w:pPr>
              <w:rPr>
                <w:rFonts w:ascii="Arial" w:hAnsi="Arial" w:cs="Arial"/>
                <w:sz w:val="20"/>
              </w:rPr>
            </w:pPr>
            <w:r w:rsidRPr="008A38F6">
              <w:rPr>
                <w:rFonts w:ascii="Arial" w:hAnsi="Arial" w:cs="Arial"/>
                <w:sz w:val="20"/>
              </w:rPr>
              <w:t>WEEK 13</w:t>
            </w:r>
          </w:p>
        </w:tc>
        <w:tc>
          <w:tcPr>
            <w:tcW w:w="1283" w:type="dxa"/>
            <w:shd w:val="clear" w:color="auto" w:fill="FFFFFF" w:themeFill="background1"/>
          </w:tcPr>
          <w:p w:rsidR="008E0612" w:rsidRPr="005A427F" w:rsidRDefault="008E0612" w:rsidP="00CB6297">
            <w:pPr>
              <w:rPr>
                <w:rFonts w:ascii="Arial" w:hAnsi="Arial" w:cs="Arial"/>
                <w:sz w:val="20"/>
                <w:szCs w:val="20"/>
              </w:rPr>
            </w:pPr>
            <w:r w:rsidRPr="005A427F">
              <w:rPr>
                <w:rFonts w:ascii="Arial" w:hAnsi="Arial" w:cs="Arial"/>
                <w:sz w:val="20"/>
                <w:szCs w:val="20"/>
              </w:rPr>
              <w:t>M 11-1</w:t>
            </w:r>
            <w:r w:rsidR="00F563EB">
              <w:rPr>
                <w:rFonts w:ascii="Arial" w:hAnsi="Arial" w:cs="Arial"/>
                <w:sz w:val="20"/>
                <w:szCs w:val="20"/>
              </w:rPr>
              <w:t>4</w:t>
            </w:r>
          </w:p>
        </w:tc>
        <w:tc>
          <w:tcPr>
            <w:tcW w:w="6157" w:type="dxa"/>
            <w:shd w:val="clear" w:color="auto" w:fill="FFFFFF" w:themeFill="background1"/>
          </w:tcPr>
          <w:p w:rsidR="008E0612" w:rsidRPr="005A427F" w:rsidRDefault="005A427F" w:rsidP="00CB6297">
            <w:pPr>
              <w:rPr>
                <w:rFonts w:ascii="Arial" w:hAnsi="Arial" w:cs="Arial"/>
                <w:sz w:val="20"/>
                <w:szCs w:val="20"/>
              </w:rPr>
            </w:pPr>
            <w:r>
              <w:rPr>
                <w:rFonts w:ascii="Arial" w:hAnsi="Arial" w:cs="Arial"/>
                <w:sz w:val="20"/>
                <w:szCs w:val="20"/>
              </w:rPr>
              <w:t>Eukaryotic pathogens I</w:t>
            </w:r>
            <w:r w:rsidR="00100AEA">
              <w:rPr>
                <w:rFonts w:ascii="Arial" w:hAnsi="Arial" w:cs="Arial"/>
                <w:sz w:val="20"/>
                <w:szCs w:val="20"/>
              </w:rPr>
              <w:t>V</w:t>
            </w:r>
            <w:r>
              <w:rPr>
                <w:rFonts w:ascii="Arial" w:hAnsi="Arial" w:cs="Arial"/>
                <w:sz w:val="20"/>
                <w:szCs w:val="20"/>
              </w:rPr>
              <w:t xml:space="preserve">: </w:t>
            </w:r>
            <w:r w:rsidR="00C778B0">
              <w:rPr>
                <w:rFonts w:ascii="Arial" w:hAnsi="Arial" w:cs="Arial"/>
                <w:sz w:val="20"/>
                <w:szCs w:val="20"/>
              </w:rPr>
              <w:t>Intro to parasites</w:t>
            </w:r>
          </w:p>
        </w:tc>
        <w:tc>
          <w:tcPr>
            <w:tcW w:w="0" w:type="auto"/>
          </w:tcPr>
          <w:p w:rsidR="008E0612" w:rsidRPr="008A38F6" w:rsidRDefault="007405AB" w:rsidP="00CB6297">
            <w:pPr>
              <w:rPr>
                <w:rFonts w:ascii="Arial" w:hAnsi="Arial" w:cs="Arial"/>
                <w:sz w:val="20"/>
                <w:szCs w:val="20"/>
              </w:rPr>
            </w:pPr>
            <w:r>
              <w:rPr>
                <w:rFonts w:ascii="Arial" w:hAnsi="Arial" w:cs="Arial"/>
                <w:sz w:val="20"/>
                <w:szCs w:val="20"/>
              </w:rPr>
              <w:t>Askew</w:t>
            </w:r>
          </w:p>
        </w:tc>
      </w:tr>
      <w:tr w:rsidR="008E0612" w:rsidRPr="008A38F6" w:rsidTr="00212D95">
        <w:tc>
          <w:tcPr>
            <w:tcW w:w="1165" w:type="dxa"/>
            <w:tcBorders>
              <w:bottom w:val="single" w:sz="4" w:space="0" w:color="auto"/>
            </w:tcBorders>
          </w:tcPr>
          <w:p w:rsidR="008E0612" w:rsidRPr="008A38F6" w:rsidRDefault="008E0612" w:rsidP="00CB6297">
            <w:pPr>
              <w:rPr>
                <w:rFonts w:ascii="Arial" w:hAnsi="Arial" w:cs="Arial"/>
                <w:sz w:val="20"/>
              </w:rPr>
            </w:pPr>
          </w:p>
        </w:tc>
        <w:tc>
          <w:tcPr>
            <w:tcW w:w="1283" w:type="dxa"/>
            <w:tcBorders>
              <w:bottom w:val="single" w:sz="4" w:space="0" w:color="auto"/>
            </w:tcBorders>
          </w:tcPr>
          <w:p w:rsidR="008E0612" w:rsidRPr="008A38F6" w:rsidRDefault="008E0612" w:rsidP="00CB6297">
            <w:pPr>
              <w:rPr>
                <w:rFonts w:ascii="Arial" w:hAnsi="Arial" w:cs="Arial"/>
                <w:sz w:val="20"/>
                <w:szCs w:val="20"/>
              </w:rPr>
            </w:pPr>
            <w:r w:rsidRPr="008A38F6">
              <w:rPr>
                <w:rFonts w:ascii="Arial" w:hAnsi="Arial" w:cs="Arial"/>
                <w:sz w:val="20"/>
                <w:szCs w:val="20"/>
              </w:rPr>
              <w:t>W 11-</w:t>
            </w:r>
            <w:r w:rsidR="00F563EB">
              <w:rPr>
                <w:rFonts w:ascii="Arial" w:hAnsi="Arial" w:cs="Arial"/>
                <w:sz w:val="20"/>
                <w:szCs w:val="20"/>
              </w:rPr>
              <w:t>16</w:t>
            </w:r>
          </w:p>
        </w:tc>
        <w:tc>
          <w:tcPr>
            <w:tcW w:w="6157" w:type="dxa"/>
            <w:tcBorders>
              <w:bottom w:val="single" w:sz="4" w:space="0" w:color="auto"/>
            </w:tcBorders>
          </w:tcPr>
          <w:p w:rsidR="008E0612" w:rsidRPr="008A38F6" w:rsidRDefault="00C778B0" w:rsidP="00CB6297">
            <w:pPr>
              <w:rPr>
                <w:rFonts w:ascii="Arial" w:hAnsi="Arial" w:cs="Arial"/>
                <w:sz w:val="20"/>
                <w:szCs w:val="20"/>
              </w:rPr>
            </w:pPr>
            <w:r w:rsidRPr="00C778B0">
              <w:rPr>
                <w:rFonts w:ascii="Arial" w:hAnsi="Arial" w:cs="Arial"/>
                <w:sz w:val="20"/>
                <w:szCs w:val="20"/>
              </w:rPr>
              <w:t>Intro to viruses: SARS-Cov-2</w:t>
            </w:r>
          </w:p>
        </w:tc>
        <w:tc>
          <w:tcPr>
            <w:tcW w:w="0" w:type="auto"/>
            <w:tcBorders>
              <w:bottom w:val="single" w:sz="4" w:space="0" w:color="auto"/>
            </w:tcBorders>
          </w:tcPr>
          <w:p w:rsidR="008E0612" w:rsidRPr="008A38F6" w:rsidRDefault="002C71FD" w:rsidP="00CB6297">
            <w:pPr>
              <w:rPr>
                <w:rFonts w:ascii="Arial" w:hAnsi="Arial" w:cs="Arial"/>
                <w:sz w:val="20"/>
                <w:szCs w:val="20"/>
              </w:rPr>
            </w:pPr>
            <w:r>
              <w:rPr>
                <w:rFonts w:ascii="Arial" w:hAnsi="Arial" w:cs="Arial"/>
                <w:sz w:val="20"/>
                <w:szCs w:val="20"/>
              </w:rPr>
              <w:t>Miller</w:t>
            </w:r>
          </w:p>
        </w:tc>
      </w:tr>
      <w:tr w:rsidR="008E0612" w:rsidRPr="008A38F6" w:rsidTr="000F2989">
        <w:tc>
          <w:tcPr>
            <w:tcW w:w="1165" w:type="dxa"/>
          </w:tcPr>
          <w:p w:rsidR="008E0612" w:rsidRPr="008A38F6" w:rsidRDefault="008E0612" w:rsidP="00CB6297">
            <w:pPr>
              <w:rPr>
                <w:rFonts w:ascii="Arial" w:hAnsi="Arial" w:cs="Arial"/>
                <w:color w:val="000000" w:themeColor="text1"/>
                <w:sz w:val="20"/>
              </w:rPr>
            </w:pPr>
          </w:p>
        </w:tc>
        <w:tc>
          <w:tcPr>
            <w:tcW w:w="1283" w:type="dxa"/>
            <w:shd w:val="clear" w:color="auto" w:fill="FFFF00"/>
          </w:tcPr>
          <w:p w:rsidR="008E0612" w:rsidRPr="00AE769A" w:rsidRDefault="008E0612" w:rsidP="00CB6297">
            <w:pPr>
              <w:rPr>
                <w:rFonts w:ascii="Arial" w:hAnsi="Arial" w:cs="Arial"/>
                <w:color w:val="000000" w:themeColor="text1"/>
                <w:sz w:val="20"/>
                <w:szCs w:val="20"/>
                <w:highlight w:val="yellow"/>
              </w:rPr>
            </w:pPr>
            <w:proofErr w:type="gramStart"/>
            <w:r w:rsidRPr="00AE769A">
              <w:rPr>
                <w:rFonts w:ascii="Arial" w:hAnsi="Arial" w:cs="Arial"/>
                <w:color w:val="000000" w:themeColor="text1"/>
                <w:sz w:val="20"/>
                <w:szCs w:val="20"/>
                <w:highlight w:val="yellow"/>
              </w:rPr>
              <w:t xml:space="preserve">F </w:t>
            </w:r>
            <w:r w:rsidR="00C70911" w:rsidRPr="00AE769A">
              <w:rPr>
                <w:rFonts w:ascii="Arial" w:hAnsi="Arial" w:cs="Arial"/>
                <w:color w:val="000000" w:themeColor="text1"/>
                <w:sz w:val="20"/>
                <w:szCs w:val="20"/>
                <w:highlight w:val="yellow"/>
              </w:rPr>
              <w:t xml:space="preserve"> </w:t>
            </w:r>
            <w:r w:rsidRPr="00AE769A">
              <w:rPr>
                <w:rFonts w:ascii="Arial" w:hAnsi="Arial" w:cs="Arial"/>
                <w:color w:val="000000" w:themeColor="text1"/>
                <w:sz w:val="20"/>
                <w:szCs w:val="20"/>
                <w:highlight w:val="yellow"/>
              </w:rPr>
              <w:t>11</w:t>
            </w:r>
            <w:proofErr w:type="gramEnd"/>
            <w:r w:rsidRPr="00AE769A">
              <w:rPr>
                <w:rFonts w:ascii="Arial" w:hAnsi="Arial" w:cs="Arial"/>
                <w:color w:val="000000" w:themeColor="text1"/>
                <w:sz w:val="20"/>
                <w:szCs w:val="20"/>
                <w:highlight w:val="yellow"/>
              </w:rPr>
              <w:t>-</w:t>
            </w:r>
            <w:r w:rsidR="00F563EB">
              <w:rPr>
                <w:rFonts w:ascii="Arial" w:hAnsi="Arial" w:cs="Arial"/>
                <w:color w:val="000000" w:themeColor="text1"/>
                <w:sz w:val="20"/>
                <w:szCs w:val="20"/>
                <w:highlight w:val="yellow"/>
              </w:rPr>
              <w:t>18</w:t>
            </w:r>
          </w:p>
        </w:tc>
        <w:tc>
          <w:tcPr>
            <w:tcW w:w="6157" w:type="dxa"/>
            <w:shd w:val="clear" w:color="auto" w:fill="FFFF00"/>
          </w:tcPr>
          <w:p w:rsidR="008E0612" w:rsidRPr="00AE769A" w:rsidRDefault="00AE769A" w:rsidP="00CB6297">
            <w:pPr>
              <w:rPr>
                <w:rFonts w:ascii="Arial" w:hAnsi="Arial" w:cs="Arial"/>
                <w:color w:val="000000" w:themeColor="text1"/>
                <w:sz w:val="20"/>
                <w:szCs w:val="20"/>
                <w:highlight w:val="yellow"/>
              </w:rPr>
            </w:pPr>
            <w:r w:rsidRPr="00AE769A">
              <w:rPr>
                <w:rFonts w:ascii="Arial" w:hAnsi="Arial" w:cs="Arial"/>
                <w:color w:val="000000" w:themeColor="text1"/>
                <w:sz w:val="20"/>
                <w:szCs w:val="20"/>
                <w:highlight w:val="yellow"/>
              </w:rPr>
              <w:t xml:space="preserve">LAB </w:t>
            </w:r>
            <w:r w:rsidR="00C778B0">
              <w:rPr>
                <w:rFonts w:ascii="Arial" w:hAnsi="Arial" w:cs="Arial"/>
                <w:color w:val="000000" w:themeColor="text1"/>
                <w:sz w:val="20"/>
                <w:szCs w:val="20"/>
                <w:highlight w:val="yellow"/>
              </w:rPr>
              <w:t>9: analysis of 7-</w:t>
            </w:r>
            <w:r w:rsidR="002C71FD">
              <w:rPr>
                <w:rFonts w:ascii="Arial" w:hAnsi="Arial" w:cs="Arial"/>
                <w:color w:val="000000" w:themeColor="text1"/>
                <w:sz w:val="20"/>
                <w:szCs w:val="20"/>
                <w:highlight w:val="yellow"/>
              </w:rPr>
              <w:t>8</w:t>
            </w:r>
            <w:r w:rsidR="00C778B0">
              <w:rPr>
                <w:rFonts w:ascii="Arial" w:hAnsi="Arial" w:cs="Arial"/>
                <w:color w:val="000000" w:themeColor="text1"/>
                <w:sz w:val="20"/>
                <w:szCs w:val="20"/>
                <w:highlight w:val="yellow"/>
              </w:rPr>
              <w:t>, agar art</w:t>
            </w:r>
            <w:r w:rsidRPr="00AE769A">
              <w:rPr>
                <w:rFonts w:ascii="Arial" w:hAnsi="Arial" w:cs="Arial"/>
                <w:color w:val="000000" w:themeColor="text1"/>
                <w:sz w:val="20"/>
                <w:szCs w:val="20"/>
                <w:highlight w:val="yellow"/>
              </w:rPr>
              <w:t xml:space="preserve"> </w:t>
            </w:r>
          </w:p>
        </w:tc>
        <w:tc>
          <w:tcPr>
            <w:tcW w:w="0" w:type="auto"/>
            <w:shd w:val="clear" w:color="auto" w:fill="auto"/>
          </w:tcPr>
          <w:p w:rsidR="008E0612" w:rsidRPr="00AE769A" w:rsidRDefault="008E0612" w:rsidP="00CB6297">
            <w:pPr>
              <w:rPr>
                <w:rFonts w:ascii="Arial" w:hAnsi="Arial" w:cs="Arial"/>
                <w:sz w:val="20"/>
                <w:szCs w:val="20"/>
                <w:highlight w:val="yellow"/>
              </w:rPr>
            </w:pPr>
          </w:p>
        </w:tc>
      </w:tr>
      <w:tr w:rsidR="008E0612" w:rsidRPr="008A38F6" w:rsidTr="000F2989">
        <w:tc>
          <w:tcPr>
            <w:tcW w:w="1165" w:type="dxa"/>
          </w:tcPr>
          <w:p w:rsidR="008E0612" w:rsidRPr="008A38F6" w:rsidRDefault="008E0612" w:rsidP="00CB6297">
            <w:pPr>
              <w:rPr>
                <w:rFonts w:ascii="Arial" w:hAnsi="Arial" w:cs="Arial"/>
                <w:sz w:val="20"/>
              </w:rPr>
            </w:pPr>
            <w:r w:rsidRPr="008A38F6">
              <w:rPr>
                <w:rFonts w:ascii="Arial" w:hAnsi="Arial" w:cs="Arial"/>
                <w:sz w:val="20"/>
              </w:rPr>
              <w:t>WEEK 14</w:t>
            </w:r>
          </w:p>
        </w:tc>
        <w:tc>
          <w:tcPr>
            <w:tcW w:w="1283" w:type="dxa"/>
            <w:shd w:val="clear" w:color="auto" w:fill="FFFF00"/>
          </w:tcPr>
          <w:p w:rsidR="008E0612" w:rsidRPr="008A38F6" w:rsidRDefault="008E0612" w:rsidP="00CB6297">
            <w:pPr>
              <w:rPr>
                <w:rFonts w:ascii="Arial" w:hAnsi="Arial" w:cs="Arial"/>
                <w:sz w:val="20"/>
                <w:szCs w:val="20"/>
              </w:rPr>
            </w:pPr>
            <w:r w:rsidRPr="008A38F6">
              <w:rPr>
                <w:rFonts w:ascii="Arial" w:hAnsi="Arial" w:cs="Arial"/>
                <w:sz w:val="20"/>
                <w:szCs w:val="20"/>
              </w:rPr>
              <w:t>M 11-2</w:t>
            </w:r>
            <w:r w:rsidR="00F563EB">
              <w:rPr>
                <w:rFonts w:ascii="Arial" w:hAnsi="Arial" w:cs="Arial"/>
                <w:sz w:val="20"/>
                <w:szCs w:val="20"/>
              </w:rPr>
              <w:t>1</w:t>
            </w:r>
          </w:p>
        </w:tc>
        <w:tc>
          <w:tcPr>
            <w:tcW w:w="6157" w:type="dxa"/>
            <w:shd w:val="clear" w:color="auto" w:fill="FFFF00"/>
          </w:tcPr>
          <w:p w:rsidR="008E0612" w:rsidRPr="008A38F6" w:rsidRDefault="002C71FD" w:rsidP="00CB6297">
            <w:pPr>
              <w:rPr>
                <w:rFonts w:ascii="Arial" w:hAnsi="Arial" w:cs="Arial"/>
                <w:sz w:val="20"/>
                <w:szCs w:val="20"/>
              </w:rPr>
            </w:pPr>
            <w:r>
              <w:rPr>
                <w:rFonts w:ascii="Arial" w:hAnsi="Arial" w:cs="Arial"/>
                <w:sz w:val="20"/>
                <w:szCs w:val="20"/>
              </w:rPr>
              <w:t>LAB 10: art photography, anthrax case conclusion, lab shutdown</w:t>
            </w:r>
          </w:p>
        </w:tc>
        <w:tc>
          <w:tcPr>
            <w:tcW w:w="0" w:type="auto"/>
          </w:tcPr>
          <w:p w:rsidR="008E0612" w:rsidRPr="008A38F6" w:rsidRDefault="008E0612" w:rsidP="00CB6297">
            <w:pPr>
              <w:rPr>
                <w:rFonts w:ascii="Arial" w:hAnsi="Arial" w:cs="Arial"/>
                <w:sz w:val="20"/>
                <w:szCs w:val="20"/>
              </w:rPr>
            </w:pPr>
          </w:p>
        </w:tc>
      </w:tr>
      <w:tr w:rsidR="008E0612" w:rsidRPr="008A38F6" w:rsidTr="00212D95">
        <w:tc>
          <w:tcPr>
            <w:tcW w:w="1165" w:type="dxa"/>
            <w:tcBorders>
              <w:bottom w:val="single" w:sz="4" w:space="0" w:color="auto"/>
            </w:tcBorders>
          </w:tcPr>
          <w:p w:rsidR="008E0612" w:rsidRPr="008A38F6" w:rsidRDefault="008E0612" w:rsidP="00CB6297">
            <w:pPr>
              <w:rPr>
                <w:rFonts w:ascii="Arial" w:hAnsi="Arial" w:cs="Arial"/>
                <w:sz w:val="20"/>
              </w:rPr>
            </w:pPr>
          </w:p>
        </w:tc>
        <w:tc>
          <w:tcPr>
            <w:tcW w:w="1283" w:type="dxa"/>
            <w:tcBorders>
              <w:bottom w:val="single" w:sz="4" w:space="0" w:color="auto"/>
            </w:tcBorders>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W 11-</w:t>
            </w:r>
            <w:r w:rsidR="00F563EB">
              <w:rPr>
                <w:rFonts w:ascii="Arial" w:hAnsi="Arial" w:cs="Arial"/>
                <w:sz w:val="20"/>
                <w:szCs w:val="20"/>
              </w:rPr>
              <w:t>23</w:t>
            </w:r>
          </w:p>
        </w:tc>
        <w:tc>
          <w:tcPr>
            <w:tcW w:w="6157" w:type="dxa"/>
            <w:tcBorders>
              <w:bottom w:val="single" w:sz="4" w:space="0" w:color="auto"/>
            </w:tcBorders>
            <w:shd w:val="clear" w:color="auto" w:fill="auto"/>
          </w:tcPr>
          <w:p w:rsidR="008E0612" w:rsidRPr="008A38F6" w:rsidRDefault="004E5654" w:rsidP="00E52259">
            <w:pPr>
              <w:rPr>
                <w:rFonts w:ascii="Arial" w:hAnsi="Arial" w:cs="Arial"/>
                <w:sz w:val="20"/>
                <w:szCs w:val="20"/>
              </w:rPr>
            </w:pPr>
            <w:r>
              <w:rPr>
                <w:rFonts w:ascii="Arial" w:hAnsi="Arial" w:cs="Arial"/>
                <w:sz w:val="20"/>
                <w:szCs w:val="20"/>
              </w:rPr>
              <w:t>Careers in microbiology &amp; infectious diseases</w:t>
            </w:r>
            <w:r w:rsidR="008E0612" w:rsidRPr="008A38F6">
              <w:rPr>
                <w:rFonts w:ascii="Arial" w:hAnsi="Arial" w:cs="Arial"/>
                <w:sz w:val="20"/>
                <w:szCs w:val="20"/>
              </w:rPr>
              <w:t xml:space="preserve"> </w:t>
            </w:r>
          </w:p>
        </w:tc>
        <w:tc>
          <w:tcPr>
            <w:tcW w:w="0" w:type="auto"/>
            <w:tcBorders>
              <w:bottom w:val="single" w:sz="4" w:space="0" w:color="auto"/>
            </w:tcBorders>
            <w:shd w:val="clear" w:color="auto" w:fill="auto"/>
          </w:tcPr>
          <w:p w:rsidR="008E0612" w:rsidRPr="008A38F6" w:rsidRDefault="007405AB" w:rsidP="00CB6297">
            <w:pPr>
              <w:rPr>
                <w:rFonts w:ascii="Arial" w:hAnsi="Arial" w:cs="Arial"/>
                <w:sz w:val="20"/>
                <w:szCs w:val="20"/>
              </w:rPr>
            </w:pPr>
            <w:r>
              <w:rPr>
                <w:rFonts w:ascii="Arial" w:hAnsi="Arial" w:cs="Arial"/>
                <w:sz w:val="20"/>
                <w:szCs w:val="20"/>
              </w:rPr>
              <w:t>Powers</w:t>
            </w:r>
          </w:p>
        </w:tc>
      </w:tr>
      <w:tr w:rsidR="008E0612" w:rsidRPr="008A38F6" w:rsidTr="004D2B72">
        <w:tc>
          <w:tcPr>
            <w:tcW w:w="1165" w:type="dxa"/>
            <w:shd w:val="clear" w:color="auto" w:fill="auto"/>
          </w:tcPr>
          <w:p w:rsidR="008E0612" w:rsidRPr="008A38F6" w:rsidRDefault="008E0612" w:rsidP="00CB6297">
            <w:pPr>
              <w:rPr>
                <w:rFonts w:ascii="Arial" w:hAnsi="Arial" w:cs="Arial"/>
                <w:sz w:val="20"/>
              </w:rPr>
            </w:pPr>
          </w:p>
        </w:tc>
        <w:tc>
          <w:tcPr>
            <w:tcW w:w="1283" w:type="dxa"/>
            <w:shd w:val="clear" w:color="auto" w:fill="FF0000"/>
          </w:tcPr>
          <w:p w:rsidR="008E0612" w:rsidRPr="008A38F6" w:rsidRDefault="008E0612" w:rsidP="00CB6297">
            <w:pPr>
              <w:rPr>
                <w:rFonts w:ascii="Arial" w:hAnsi="Arial" w:cs="Arial"/>
                <w:sz w:val="20"/>
                <w:szCs w:val="20"/>
              </w:rPr>
            </w:pPr>
            <w:proofErr w:type="gramStart"/>
            <w:r w:rsidRPr="008A38F6">
              <w:rPr>
                <w:rFonts w:ascii="Arial" w:hAnsi="Arial" w:cs="Arial"/>
                <w:sz w:val="20"/>
                <w:szCs w:val="20"/>
              </w:rPr>
              <w:t xml:space="preserve">F </w:t>
            </w:r>
            <w:r w:rsidR="00C70911">
              <w:rPr>
                <w:rFonts w:ascii="Arial" w:hAnsi="Arial" w:cs="Arial"/>
                <w:sz w:val="20"/>
                <w:szCs w:val="20"/>
              </w:rPr>
              <w:t xml:space="preserve"> </w:t>
            </w:r>
            <w:r w:rsidRPr="008A38F6">
              <w:rPr>
                <w:rFonts w:ascii="Arial" w:hAnsi="Arial" w:cs="Arial"/>
                <w:sz w:val="20"/>
                <w:szCs w:val="20"/>
              </w:rPr>
              <w:t>11</w:t>
            </w:r>
            <w:proofErr w:type="gramEnd"/>
            <w:r w:rsidRPr="008A38F6">
              <w:rPr>
                <w:rFonts w:ascii="Arial" w:hAnsi="Arial" w:cs="Arial"/>
                <w:sz w:val="20"/>
                <w:szCs w:val="20"/>
              </w:rPr>
              <w:t>-</w:t>
            </w:r>
            <w:r w:rsidR="00F563EB">
              <w:rPr>
                <w:rFonts w:ascii="Arial" w:hAnsi="Arial" w:cs="Arial"/>
                <w:sz w:val="20"/>
                <w:szCs w:val="20"/>
              </w:rPr>
              <w:t>25</w:t>
            </w:r>
          </w:p>
        </w:tc>
        <w:tc>
          <w:tcPr>
            <w:tcW w:w="6157" w:type="dxa"/>
            <w:shd w:val="clear" w:color="auto" w:fill="auto"/>
          </w:tcPr>
          <w:p w:rsidR="008E0612" w:rsidRPr="004D2B72" w:rsidRDefault="004D2B72" w:rsidP="00CB6297">
            <w:pPr>
              <w:rPr>
                <w:rFonts w:ascii="Arial" w:hAnsi="Arial" w:cs="Arial"/>
                <w:bCs/>
                <w:sz w:val="20"/>
                <w:szCs w:val="20"/>
              </w:rPr>
            </w:pPr>
            <w:r w:rsidRPr="004D2B72">
              <w:rPr>
                <w:rFonts w:ascii="Arial" w:hAnsi="Arial" w:cs="Arial"/>
                <w:bCs/>
                <w:sz w:val="20"/>
                <w:szCs w:val="20"/>
              </w:rPr>
              <w:t>No class: Thanksgiving</w:t>
            </w:r>
            <w:r>
              <w:rPr>
                <w:rFonts w:ascii="Arial" w:hAnsi="Arial" w:cs="Arial"/>
                <w:bCs/>
                <w:sz w:val="20"/>
                <w:szCs w:val="20"/>
              </w:rPr>
              <w:t xml:space="preserve"> holiday</w:t>
            </w:r>
          </w:p>
        </w:tc>
        <w:tc>
          <w:tcPr>
            <w:tcW w:w="0" w:type="auto"/>
          </w:tcPr>
          <w:p w:rsidR="008E0612" w:rsidRPr="008A38F6" w:rsidRDefault="008E0612" w:rsidP="00CB6297">
            <w:pPr>
              <w:rPr>
                <w:rFonts w:ascii="Arial" w:hAnsi="Arial" w:cs="Arial"/>
                <w:sz w:val="20"/>
                <w:szCs w:val="20"/>
              </w:rPr>
            </w:pPr>
          </w:p>
        </w:tc>
      </w:tr>
      <w:tr w:rsidR="00AE769A" w:rsidRPr="008A38F6" w:rsidTr="00AE769A">
        <w:tc>
          <w:tcPr>
            <w:tcW w:w="9766" w:type="dxa"/>
            <w:gridSpan w:val="4"/>
            <w:tcBorders>
              <w:bottom w:val="single" w:sz="4" w:space="0" w:color="auto"/>
            </w:tcBorders>
            <w:shd w:val="clear" w:color="auto" w:fill="BFBFBF" w:themeFill="background1" w:themeFillShade="BF"/>
          </w:tcPr>
          <w:p w:rsidR="00AE769A" w:rsidRPr="00AE769A" w:rsidRDefault="00AE769A" w:rsidP="00AE769A">
            <w:pPr>
              <w:jc w:val="center"/>
              <w:rPr>
                <w:rFonts w:ascii="Arial" w:hAnsi="Arial" w:cs="Arial"/>
                <w:b/>
                <w:sz w:val="20"/>
              </w:rPr>
            </w:pPr>
            <w:r w:rsidRPr="00AE769A">
              <w:rPr>
                <w:rFonts w:ascii="Arial" w:hAnsi="Arial" w:cs="Arial"/>
                <w:b/>
                <w:sz w:val="20"/>
              </w:rPr>
              <w:t>STUDENT CASE PRESENTATIONS</w:t>
            </w:r>
          </w:p>
        </w:tc>
      </w:tr>
      <w:tr w:rsidR="008E0612" w:rsidRPr="008A38F6" w:rsidTr="00D17480">
        <w:trPr>
          <w:trHeight w:val="305"/>
        </w:trPr>
        <w:tc>
          <w:tcPr>
            <w:tcW w:w="1165" w:type="dxa"/>
            <w:tcBorders>
              <w:bottom w:val="single" w:sz="4" w:space="0" w:color="auto"/>
            </w:tcBorders>
            <w:shd w:val="clear" w:color="auto" w:fill="auto"/>
          </w:tcPr>
          <w:p w:rsidR="008E0612" w:rsidRPr="008A38F6" w:rsidRDefault="008E0612" w:rsidP="00CB6297">
            <w:pPr>
              <w:rPr>
                <w:rFonts w:ascii="Arial" w:hAnsi="Arial" w:cs="Arial"/>
                <w:sz w:val="20"/>
              </w:rPr>
            </w:pPr>
            <w:r w:rsidRPr="008A38F6">
              <w:rPr>
                <w:rFonts w:ascii="Arial" w:hAnsi="Arial" w:cs="Arial"/>
                <w:sz w:val="20"/>
              </w:rPr>
              <w:t>WEEK 15</w:t>
            </w:r>
          </w:p>
        </w:tc>
        <w:tc>
          <w:tcPr>
            <w:tcW w:w="1283" w:type="dxa"/>
            <w:tcBorders>
              <w:bottom w:val="single" w:sz="4" w:space="0" w:color="auto"/>
            </w:tcBorders>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M 11-</w:t>
            </w:r>
            <w:r w:rsidR="00F563EB">
              <w:rPr>
                <w:rFonts w:ascii="Arial" w:hAnsi="Arial" w:cs="Arial"/>
                <w:sz w:val="20"/>
                <w:szCs w:val="20"/>
              </w:rPr>
              <w:t>28</w:t>
            </w:r>
          </w:p>
        </w:tc>
        <w:tc>
          <w:tcPr>
            <w:tcW w:w="6157" w:type="dxa"/>
            <w:tcBorders>
              <w:bottom w:val="single" w:sz="4" w:space="0" w:color="auto"/>
            </w:tcBorders>
            <w:shd w:val="clear" w:color="auto" w:fill="auto"/>
          </w:tcPr>
          <w:p w:rsidR="008E0612" w:rsidRPr="008A38F6" w:rsidRDefault="004E15F5" w:rsidP="00CB6297">
            <w:pPr>
              <w:rPr>
                <w:rFonts w:ascii="Arial" w:hAnsi="Arial" w:cs="Arial"/>
                <w:sz w:val="20"/>
                <w:szCs w:val="20"/>
              </w:rPr>
            </w:pPr>
            <w:r>
              <w:rPr>
                <w:rFonts w:ascii="Arial" w:hAnsi="Arial" w:cs="Arial"/>
                <w:sz w:val="20"/>
                <w:szCs w:val="20"/>
              </w:rPr>
              <w:t xml:space="preserve">Student case presentations (6 groups of 8) </w:t>
            </w:r>
          </w:p>
        </w:tc>
        <w:tc>
          <w:tcPr>
            <w:tcW w:w="0" w:type="auto"/>
            <w:tcBorders>
              <w:bottom w:val="single" w:sz="4" w:space="0" w:color="auto"/>
            </w:tcBorders>
          </w:tcPr>
          <w:p w:rsidR="008E0612" w:rsidRPr="008A38F6" w:rsidRDefault="008E0612" w:rsidP="00CB6297">
            <w:pPr>
              <w:rPr>
                <w:rFonts w:ascii="Arial" w:hAnsi="Arial" w:cs="Arial"/>
                <w:sz w:val="20"/>
                <w:szCs w:val="20"/>
              </w:rPr>
            </w:pPr>
          </w:p>
        </w:tc>
      </w:tr>
      <w:tr w:rsidR="008E0612" w:rsidRPr="008A38F6" w:rsidTr="00212D95">
        <w:tc>
          <w:tcPr>
            <w:tcW w:w="1165" w:type="dxa"/>
            <w:shd w:val="clear" w:color="auto" w:fill="auto"/>
          </w:tcPr>
          <w:p w:rsidR="008E0612" w:rsidRPr="008A38F6" w:rsidRDefault="008E0612" w:rsidP="00CB6297">
            <w:pPr>
              <w:rPr>
                <w:rFonts w:ascii="Arial" w:hAnsi="Arial" w:cs="Arial"/>
                <w:sz w:val="20"/>
              </w:rPr>
            </w:pPr>
          </w:p>
        </w:tc>
        <w:tc>
          <w:tcPr>
            <w:tcW w:w="1283" w:type="dxa"/>
            <w:shd w:val="clear" w:color="auto" w:fill="auto"/>
          </w:tcPr>
          <w:p w:rsidR="008E0612" w:rsidRPr="008A38F6" w:rsidRDefault="008E0612" w:rsidP="00CB6297">
            <w:pPr>
              <w:rPr>
                <w:rFonts w:ascii="Arial" w:hAnsi="Arial" w:cs="Arial"/>
                <w:sz w:val="20"/>
                <w:szCs w:val="20"/>
              </w:rPr>
            </w:pPr>
            <w:r w:rsidRPr="008A38F6">
              <w:rPr>
                <w:rFonts w:ascii="Arial" w:hAnsi="Arial" w:cs="Arial"/>
                <w:sz w:val="20"/>
                <w:szCs w:val="20"/>
              </w:rPr>
              <w:t xml:space="preserve">W </w:t>
            </w:r>
            <w:r w:rsidR="00F563EB">
              <w:rPr>
                <w:rFonts w:ascii="Arial" w:hAnsi="Arial" w:cs="Arial"/>
                <w:sz w:val="20"/>
                <w:szCs w:val="20"/>
              </w:rPr>
              <w:t>11-30</w:t>
            </w:r>
          </w:p>
        </w:tc>
        <w:tc>
          <w:tcPr>
            <w:tcW w:w="6157" w:type="dxa"/>
            <w:shd w:val="clear" w:color="auto" w:fill="auto"/>
          </w:tcPr>
          <w:p w:rsidR="008E0612" w:rsidRPr="008A38F6" w:rsidRDefault="004E15F5" w:rsidP="008A38F6">
            <w:pPr>
              <w:rPr>
                <w:rFonts w:ascii="Arial" w:hAnsi="Arial" w:cs="Arial"/>
                <w:sz w:val="20"/>
                <w:szCs w:val="20"/>
              </w:rPr>
            </w:pPr>
            <w:r>
              <w:rPr>
                <w:rFonts w:ascii="Arial" w:hAnsi="Arial" w:cs="Arial"/>
                <w:sz w:val="20"/>
                <w:szCs w:val="20"/>
              </w:rPr>
              <w:t>Guest lecture: the microbiology of body decomposition</w:t>
            </w:r>
          </w:p>
        </w:tc>
        <w:tc>
          <w:tcPr>
            <w:tcW w:w="0" w:type="auto"/>
            <w:shd w:val="clear" w:color="auto" w:fill="auto"/>
          </w:tcPr>
          <w:p w:rsidR="004E15F5" w:rsidRPr="008A38F6" w:rsidRDefault="004E15F5" w:rsidP="00CB6297">
            <w:pPr>
              <w:rPr>
                <w:rFonts w:ascii="Arial" w:hAnsi="Arial" w:cs="Arial"/>
                <w:sz w:val="20"/>
                <w:szCs w:val="20"/>
              </w:rPr>
            </w:pPr>
            <w:r>
              <w:rPr>
                <w:rFonts w:ascii="Arial" w:hAnsi="Arial" w:cs="Arial"/>
                <w:sz w:val="20"/>
                <w:szCs w:val="20"/>
              </w:rPr>
              <w:t>Ben Criss</w:t>
            </w:r>
          </w:p>
        </w:tc>
      </w:tr>
      <w:tr w:rsidR="00525AAC" w:rsidRPr="008A38F6" w:rsidTr="00212D95">
        <w:tc>
          <w:tcPr>
            <w:tcW w:w="1165" w:type="dxa"/>
            <w:shd w:val="clear" w:color="auto" w:fill="auto"/>
          </w:tcPr>
          <w:p w:rsidR="00525AAC" w:rsidRPr="008A38F6" w:rsidRDefault="00525AAC" w:rsidP="00CB6297">
            <w:pPr>
              <w:rPr>
                <w:rFonts w:ascii="Arial" w:hAnsi="Arial" w:cs="Arial"/>
                <w:sz w:val="20"/>
              </w:rPr>
            </w:pPr>
          </w:p>
        </w:tc>
        <w:tc>
          <w:tcPr>
            <w:tcW w:w="1283" w:type="dxa"/>
            <w:shd w:val="clear" w:color="auto" w:fill="auto"/>
          </w:tcPr>
          <w:p w:rsidR="00525AAC" w:rsidRPr="008A38F6" w:rsidRDefault="00525AAC" w:rsidP="00CB6297">
            <w:pPr>
              <w:rPr>
                <w:rFonts w:ascii="Arial" w:hAnsi="Arial" w:cs="Arial"/>
                <w:sz w:val="20"/>
              </w:rPr>
            </w:pPr>
            <w:proofErr w:type="gramStart"/>
            <w:r>
              <w:rPr>
                <w:rFonts w:ascii="Arial" w:hAnsi="Arial" w:cs="Arial"/>
                <w:sz w:val="20"/>
              </w:rPr>
              <w:t>F  12</w:t>
            </w:r>
            <w:proofErr w:type="gramEnd"/>
            <w:r>
              <w:rPr>
                <w:rFonts w:ascii="Arial" w:hAnsi="Arial" w:cs="Arial"/>
                <w:sz w:val="20"/>
              </w:rPr>
              <w:t>-0</w:t>
            </w:r>
            <w:r w:rsidR="00F563EB">
              <w:rPr>
                <w:rFonts w:ascii="Arial" w:hAnsi="Arial" w:cs="Arial"/>
                <w:sz w:val="20"/>
              </w:rPr>
              <w:t>2</w:t>
            </w:r>
          </w:p>
        </w:tc>
        <w:tc>
          <w:tcPr>
            <w:tcW w:w="6157" w:type="dxa"/>
            <w:shd w:val="clear" w:color="auto" w:fill="auto"/>
          </w:tcPr>
          <w:p w:rsidR="00525AAC" w:rsidRPr="008A38F6" w:rsidRDefault="00AE769A" w:rsidP="008A38F6">
            <w:pPr>
              <w:rPr>
                <w:rFonts w:ascii="Arial" w:hAnsi="Arial" w:cs="Arial"/>
                <w:sz w:val="20"/>
              </w:rPr>
            </w:pPr>
            <w:r>
              <w:rPr>
                <w:rFonts w:ascii="Arial" w:hAnsi="Arial" w:cs="Arial"/>
                <w:sz w:val="20"/>
              </w:rPr>
              <w:t>Student case presentations</w:t>
            </w:r>
          </w:p>
        </w:tc>
        <w:tc>
          <w:tcPr>
            <w:tcW w:w="0" w:type="auto"/>
            <w:shd w:val="clear" w:color="auto" w:fill="auto"/>
          </w:tcPr>
          <w:p w:rsidR="00525AAC" w:rsidRDefault="00525AAC" w:rsidP="00CB6297">
            <w:pPr>
              <w:rPr>
                <w:rFonts w:ascii="Arial" w:hAnsi="Arial" w:cs="Arial"/>
                <w:sz w:val="20"/>
              </w:rPr>
            </w:pPr>
          </w:p>
        </w:tc>
      </w:tr>
      <w:tr w:rsidR="008E0612" w:rsidRPr="008A38F6" w:rsidTr="00212D95">
        <w:tc>
          <w:tcPr>
            <w:tcW w:w="1165" w:type="dxa"/>
            <w:shd w:val="clear" w:color="auto" w:fill="auto"/>
          </w:tcPr>
          <w:p w:rsidR="008E0612" w:rsidRPr="008A38F6" w:rsidRDefault="00B37A23" w:rsidP="00CB6297">
            <w:pPr>
              <w:rPr>
                <w:rFonts w:ascii="Arial" w:hAnsi="Arial" w:cs="Arial"/>
                <w:sz w:val="20"/>
              </w:rPr>
            </w:pPr>
            <w:r>
              <w:rPr>
                <w:rFonts w:ascii="Arial" w:hAnsi="Arial" w:cs="Arial"/>
                <w:sz w:val="20"/>
              </w:rPr>
              <w:t>Ex week</w:t>
            </w:r>
          </w:p>
        </w:tc>
        <w:tc>
          <w:tcPr>
            <w:tcW w:w="1283" w:type="dxa"/>
            <w:shd w:val="clear" w:color="auto" w:fill="auto"/>
          </w:tcPr>
          <w:p w:rsidR="008E0612" w:rsidRPr="008A38F6" w:rsidRDefault="00B37A23" w:rsidP="00CB6297">
            <w:pPr>
              <w:rPr>
                <w:rFonts w:ascii="Arial" w:hAnsi="Arial" w:cs="Arial"/>
                <w:sz w:val="20"/>
              </w:rPr>
            </w:pPr>
            <w:r>
              <w:rPr>
                <w:rFonts w:ascii="Arial" w:hAnsi="Arial" w:cs="Arial"/>
                <w:sz w:val="20"/>
              </w:rPr>
              <w:t>12/</w:t>
            </w:r>
            <w:r w:rsidR="002215E6">
              <w:rPr>
                <w:rFonts w:ascii="Arial" w:hAnsi="Arial" w:cs="Arial"/>
                <w:sz w:val="20"/>
              </w:rPr>
              <w:t>7</w:t>
            </w:r>
          </w:p>
        </w:tc>
        <w:tc>
          <w:tcPr>
            <w:tcW w:w="6157" w:type="dxa"/>
            <w:shd w:val="clear" w:color="auto" w:fill="auto"/>
          </w:tcPr>
          <w:p w:rsidR="008E0612" w:rsidRPr="008A38F6" w:rsidRDefault="008E0612" w:rsidP="00CB6297">
            <w:pPr>
              <w:rPr>
                <w:rFonts w:ascii="Arial" w:hAnsi="Arial" w:cs="Arial"/>
                <w:b/>
                <w:sz w:val="20"/>
              </w:rPr>
            </w:pPr>
            <w:r w:rsidRPr="008A38F6">
              <w:rPr>
                <w:rFonts w:ascii="Arial" w:hAnsi="Arial" w:cs="Arial"/>
                <w:b/>
                <w:sz w:val="20"/>
              </w:rPr>
              <w:t>EXAM 3</w:t>
            </w:r>
            <w:r w:rsidR="002215E6">
              <w:rPr>
                <w:rFonts w:ascii="Arial" w:hAnsi="Arial" w:cs="Arial"/>
                <w:b/>
                <w:sz w:val="20"/>
              </w:rPr>
              <w:t xml:space="preserve"> (8:00-10:00 am)</w:t>
            </w:r>
          </w:p>
        </w:tc>
        <w:tc>
          <w:tcPr>
            <w:tcW w:w="0" w:type="auto"/>
            <w:shd w:val="clear" w:color="auto" w:fill="auto"/>
          </w:tcPr>
          <w:p w:rsidR="008E0612" w:rsidRPr="008A38F6" w:rsidRDefault="008E0612" w:rsidP="00CB6297">
            <w:pPr>
              <w:rPr>
                <w:rFonts w:ascii="Arial" w:hAnsi="Arial" w:cs="Arial"/>
                <w:sz w:val="20"/>
              </w:rPr>
            </w:pPr>
          </w:p>
        </w:tc>
      </w:tr>
      <w:bookmarkEnd w:id="0"/>
    </w:tbl>
    <w:p w:rsidR="005F4604" w:rsidRPr="008A38F6" w:rsidRDefault="005F4604" w:rsidP="00300943">
      <w:pPr>
        <w:rPr>
          <w:rFonts w:ascii="Arial" w:hAnsi="Arial" w:cs="Arial"/>
          <w:sz w:val="22"/>
          <w:szCs w:val="22"/>
        </w:rPr>
      </w:pPr>
    </w:p>
    <w:sectPr w:rsidR="005F4604" w:rsidRPr="008A38F6" w:rsidSect="00B9779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C44" w:rsidRDefault="004D4C44" w:rsidP="00EE366A">
      <w:r>
        <w:separator/>
      </w:r>
    </w:p>
  </w:endnote>
  <w:endnote w:type="continuationSeparator" w:id="0">
    <w:p w:rsidR="004D4C44" w:rsidRDefault="004D4C44" w:rsidP="00EE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50047"/>
      <w:docPartObj>
        <w:docPartGallery w:val="Page Numbers (Bottom of Page)"/>
        <w:docPartUnique/>
      </w:docPartObj>
    </w:sdtPr>
    <w:sdtEndPr/>
    <w:sdtContent>
      <w:p w:rsidR="004D4C44" w:rsidRDefault="004D4C44">
        <w:pPr>
          <w:pStyle w:val="Footer"/>
          <w:jc w:val="right"/>
        </w:pPr>
        <w:r>
          <w:fldChar w:fldCharType="begin"/>
        </w:r>
        <w:r>
          <w:instrText xml:space="preserve"> PAGE   \* MERGEFORMAT </w:instrText>
        </w:r>
        <w:r>
          <w:fldChar w:fldCharType="separate"/>
        </w:r>
        <w:r w:rsidR="005D4C8A">
          <w:rPr>
            <w:noProof/>
          </w:rPr>
          <w:t>4</w:t>
        </w:r>
        <w:r>
          <w:rPr>
            <w:noProof/>
          </w:rPr>
          <w:fldChar w:fldCharType="end"/>
        </w:r>
      </w:p>
    </w:sdtContent>
  </w:sdt>
  <w:p w:rsidR="004D4C44" w:rsidRDefault="004D4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C44" w:rsidRDefault="004D4C44" w:rsidP="00EE366A">
      <w:r>
        <w:separator/>
      </w:r>
    </w:p>
  </w:footnote>
  <w:footnote w:type="continuationSeparator" w:id="0">
    <w:p w:rsidR="004D4C44" w:rsidRDefault="004D4C44" w:rsidP="00EE3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708"/>
    <w:multiLevelType w:val="hybridMultilevel"/>
    <w:tmpl w:val="E490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49D9"/>
    <w:multiLevelType w:val="hybridMultilevel"/>
    <w:tmpl w:val="999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3977"/>
    <w:multiLevelType w:val="hybridMultilevel"/>
    <w:tmpl w:val="7AF6C90E"/>
    <w:lvl w:ilvl="0" w:tplc="04090001">
      <w:start w:val="1"/>
      <w:numFmt w:val="bullet"/>
      <w:lvlText w:val=""/>
      <w:lvlJc w:val="left"/>
      <w:pPr>
        <w:ind w:left="720" w:hanging="360"/>
      </w:pPr>
      <w:rPr>
        <w:rFonts w:ascii="Symbol" w:hAnsi="Symbol" w:hint="default"/>
      </w:rPr>
    </w:lvl>
    <w:lvl w:ilvl="1" w:tplc="ADDA03D4">
      <w:numFmt w:val="bullet"/>
      <w:lvlText w:val="•"/>
      <w:lvlJc w:val="left"/>
      <w:pPr>
        <w:ind w:left="1800" w:hanging="720"/>
      </w:pPr>
      <w:rPr>
        <w:rFonts w:ascii="Lucida Sans" w:eastAsia="Times New Roman" w:hAnsi="Lucida San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503B9"/>
    <w:multiLevelType w:val="hybridMultilevel"/>
    <w:tmpl w:val="2016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B696A"/>
    <w:multiLevelType w:val="hybridMultilevel"/>
    <w:tmpl w:val="849A9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F86E4F"/>
    <w:multiLevelType w:val="hybridMultilevel"/>
    <w:tmpl w:val="1C3C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85AEC"/>
    <w:multiLevelType w:val="hybridMultilevel"/>
    <w:tmpl w:val="DF24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0769F"/>
    <w:multiLevelType w:val="hybridMultilevel"/>
    <w:tmpl w:val="0A9A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0F35"/>
    <w:multiLevelType w:val="hybridMultilevel"/>
    <w:tmpl w:val="0FA4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50E2E"/>
    <w:multiLevelType w:val="multilevel"/>
    <w:tmpl w:val="73E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1D05B0"/>
    <w:multiLevelType w:val="hybridMultilevel"/>
    <w:tmpl w:val="9BDE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3E4845"/>
    <w:multiLevelType w:val="hybridMultilevel"/>
    <w:tmpl w:val="49BC2080"/>
    <w:lvl w:ilvl="0" w:tplc="D292CE42">
      <w:numFmt w:val="bullet"/>
      <w:lvlText w:val="•"/>
      <w:lvlJc w:val="left"/>
      <w:pPr>
        <w:ind w:left="1440" w:hanging="720"/>
      </w:pPr>
      <w:rPr>
        <w:rFonts w:ascii="Lucida Sans" w:eastAsia="Times New Roman" w:hAnsi="Lucida Sans"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691961"/>
    <w:multiLevelType w:val="hybridMultilevel"/>
    <w:tmpl w:val="9C760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616CAD"/>
    <w:multiLevelType w:val="hybridMultilevel"/>
    <w:tmpl w:val="E9C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761F3"/>
    <w:multiLevelType w:val="hybridMultilevel"/>
    <w:tmpl w:val="50A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946C4"/>
    <w:multiLevelType w:val="hybridMultilevel"/>
    <w:tmpl w:val="F0C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12"/>
  </w:num>
  <w:num w:numId="6">
    <w:abstractNumId w:val="11"/>
  </w:num>
  <w:num w:numId="7">
    <w:abstractNumId w:val="10"/>
  </w:num>
  <w:num w:numId="8">
    <w:abstractNumId w:val="3"/>
  </w:num>
  <w:num w:numId="9">
    <w:abstractNumId w:val="2"/>
  </w:num>
  <w:num w:numId="10">
    <w:abstractNumId w:val="15"/>
  </w:num>
  <w:num w:numId="11">
    <w:abstractNumId w:val="1"/>
  </w:num>
  <w:num w:numId="12">
    <w:abstractNumId w:val="0"/>
  </w:num>
  <w:num w:numId="13">
    <w:abstractNumId w:val="13"/>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doNotValidateAgainstSchema/>
  <w:doNotDemarcateInvalidXml/>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D7"/>
    <w:rsid w:val="000049EF"/>
    <w:rsid w:val="000052C3"/>
    <w:rsid w:val="00011890"/>
    <w:rsid w:val="00016F35"/>
    <w:rsid w:val="00022749"/>
    <w:rsid w:val="00023160"/>
    <w:rsid w:val="0004421E"/>
    <w:rsid w:val="000528AB"/>
    <w:rsid w:val="00054A40"/>
    <w:rsid w:val="0007074B"/>
    <w:rsid w:val="00080D48"/>
    <w:rsid w:val="000921AD"/>
    <w:rsid w:val="000927C3"/>
    <w:rsid w:val="00096420"/>
    <w:rsid w:val="000A28C7"/>
    <w:rsid w:val="000A6CFA"/>
    <w:rsid w:val="000C6E64"/>
    <w:rsid w:val="000E1194"/>
    <w:rsid w:val="000F2989"/>
    <w:rsid w:val="00100AEA"/>
    <w:rsid w:val="0011689A"/>
    <w:rsid w:val="001228A6"/>
    <w:rsid w:val="001235D5"/>
    <w:rsid w:val="0013171A"/>
    <w:rsid w:val="0013302C"/>
    <w:rsid w:val="00135A05"/>
    <w:rsid w:val="00140DC1"/>
    <w:rsid w:val="00142674"/>
    <w:rsid w:val="00147619"/>
    <w:rsid w:val="0014767F"/>
    <w:rsid w:val="00147777"/>
    <w:rsid w:val="00153789"/>
    <w:rsid w:val="00157FDF"/>
    <w:rsid w:val="00160868"/>
    <w:rsid w:val="00163328"/>
    <w:rsid w:val="00166DCF"/>
    <w:rsid w:val="00171BF6"/>
    <w:rsid w:val="00176DF2"/>
    <w:rsid w:val="00180646"/>
    <w:rsid w:val="001810AA"/>
    <w:rsid w:val="00181907"/>
    <w:rsid w:val="00181959"/>
    <w:rsid w:val="00190556"/>
    <w:rsid w:val="0019388D"/>
    <w:rsid w:val="00194663"/>
    <w:rsid w:val="0019779F"/>
    <w:rsid w:val="001A0D13"/>
    <w:rsid w:val="001B0E14"/>
    <w:rsid w:val="001C1638"/>
    <w:rsid w:val="001C66A4"/>
    <w:rsid w:val="001D2F9E"/>
    <w:rsid w:val="001D73AE"/>
    <w:rsid w:val="001E1814"/>
    <w:rsid w:val="001E3E2E"/>
    <w:rsid w:val="001F36D1"/>
    <w:rsid w:val="002014CD"/>
    <w:rsid w:val="00204D6B"/>
    <w:rsid w:val="002103C3"/>
    <w:rsid w:val="00212D95"/>
    <w:rsid w:val="002201B4"/>
    <w:rsid w:val="002203E8"/>
    <w:rsid w:val="002215E6"/>
    <w:rsid w:val="0022481C"/>
    <w:rsid w:val="0023297D"/>
    <w:rsid w:val="002371F8"/>
    <w:rsid w:val="00244F7E"/>
    <w:rsid w:val="002454AF"/>
    <w:rsid w:val="00265335"/>
    <w:rsid w:val="00272500"/>
    <w:rsid w:val="0027428D"/>
    <w:rsid w:val="002769B2"/>
    <w:rsid w:val="0028187A"/>
    <w:rsid w:val="00284E70"/>
    <w:rsid w:val="00293E9E"/>
    <w:rsid w:val="002A005A"/>
    <w:rsid w:val="002A134B"/>
    <w:rsid w:val="002A304E"/>
    <w:rsid w:val="002A758E"/>
    <w:rsid w:val="002B1EF0"/>
    <w:rsid w:val="002B2003"/>
    <w:rsid w:val="002B2EBE"/>
    <w:rsid w:val="002B4549"/>
    <w:rsid w:val="002B4E2E"/>
    <w:rsid w:val="002B4EB7"/>
    <w:rsid w:val="002B53CC"/>
    <w:rsid w:val="002B77A0"/>
    <w:rsid w:val="002C0A40"/>
    <w:rsid w:val="002C333B"/>
    <w:rsid w:val="002C71FD"/>
    <w:rsid w:val="002C7653"/>
    <w:rsid w:val="002D2871"/>
    <w:rsid w:val="00300943"/>
    <w:rsid w:val="00300C27"/>
    <w:rsid w:val="00302E9E"/>
    <w:rsid w:val="00303F81"/>
    <w:rsid w:val="003178BD"/>
    <w:rsid w:val="003451E6"/>
    <w:rsid w:val="00346A21"/>
    <w:rsid w:val="00347542"/>
    <w:rsid w:val="00350FF9"/>
    <w:rsid w:val="00354A46"/>
    <w:rsid w:val="003775F8"/>
    <w:rsid w:val="00380BAF"/>
    <w:rsid w:val="00386DFB"/>
    <w:rsid w:val="00392183"/>
    <w:rsid w:val="00395C93"/>
    <w:rsid w:val="003A13DC"/>
    <w:rsid w:val="003A1C69"/>
    <w:rsid w:val="003A2475"/>
    <w:rsid w:val="003B2C45"/>
    <w:rsid w:val="003B608B"/>
    <w:rsid w:val="003C38D4"/>
    <w:rsid w:val="003C695C"/>
    <w:rsid w:val="003C7B27"/>
    <w:rsid w:val="003F049B"/>
    <w:rsid w:val="003F56B1"/>
    <w:rsid w:val="00400C25"/>
    <w:rsid w:val="004030D1"/>
    <w:rsid w:val="00411503"/>
    <w:rsid w:val="00422497"/>
    <w:rsid w:val="00425239"/>
    <w:rsid w:val="00425990"/>
    <w:rsid w:val="00430975"/>
    <w:rsid w:val="00431B25"/>
    <w:rsid w:val="00440D80"/>
    <w:rsid w:val="00474A94"/>
    <w:rsid w:val="00481581"/>
    <w:rsid w:val="00481613"/>
    <w:rsid w:val="004877E8"/>
    <w:rsid w:val="00491B16"/>
    <w:rsid w:val="004A4635"/>
    <w:rsid w:val="004A7014"/>
    <w:rsid w:val="004B1463"/>
    <w:rsid w:val="004B2301"/>
    <w:rsid w:val="004B469A"/>
    <w:rsid w:val="004B70F2"/>
    <w:rsid w:val="004C0B26"/>
    <w:rsid w:val="004C46FF"/>
    <w:rsid w:val="004C50BF"/>
    <w:rsid w:val="004C69F5"/>
    <w:rsid w:val="004D2B72"/>
    <w:rsid w:val="004D4C44"/>
    <w:rsid w:val="004D78F5"/>
    <w:rsid w:val="004E159F"/>
    <w:rsid w:val="004E15BF"/>
    <w:rsid w:val="004E15F5"/>
    <w:rsid w:val="004E2D0C"/>
    <w:rsid w:val="004E5306"/>
    <w:rsid w:val="004E5654"/>
    <w:rsid w:val="00513CCD"/>
    <w:rsid w:val="00521460"/>
    <w:rsid w:val="00523767"/>
    <w:rsid w:val="00525A06"/>
    <w:rsid w:val="00525AAC"/>
    <w:rsid w:val="00526B46"/>
    <w:rsid w:val="0053247F"/>
    <w:rsid w:val="00533233"/>
    <w:rsid w:val="005346AE"/>
    <w:rsid w:val="00557B2F"/>
    <w:rsid w:val="005615D7"/>
    <w:rsid w:val="00577F0F"/>
    <w:rsid w:val="00584D48"/>
    <w:rsid w:val="005929DD"/>
    <w:rsid w:val="00592DBF"/>
    <w:rsid w:val="00593342"/>
    <w:rsid w:val="005A045A"/>
    <w:rsid w:val="005A427F"/>
    <w:rsid w:val="005B097F"/>
    <w:rsid w:val="005B274F"/>
    <w:rsid w:val="005B42FF"/>
    <w:rsid w:val="005C0850"/>
    <w:rsid w:val="005C0B09"/>
    <w:rsid w:val="005C704D"/>
    <w:rsid w:val="005D203C"/>
    <w:rsid w:val="005D4C8A"/>
    <w:rsid w:val="005D73D2"/>
    <w:rsid w:val="005E68ED"/>
    <w:rsid w:val="005F0665"/>
    <w:rsid w:val="005F1080"/>
    <w:rsid w:val="005F4604"/>
    <w:rsid w:val="00604391"/>
    <w:rsid w:val="00607BE7"/>
    <w:rsid w:val="0061270E"/>
    <w:rsid w:val="00612A97"/>
    <w:rsid w:val="006144B7"/>
    <w:rsid w:val="00614FAA"/>
    <w:rsid w:val="006178B8"/>
    <w:rsid w:val="006222CA"/>
    <w:rsid w:val="00623B07"/>
    <w:rsid w:val="00636226"/>
    <w:rsid w:val="00641245"/>
    <w:rsid w:val="00644CC0"/>
    <w:rsid w:val="0064522D"/>
    <w:rsid w:val="006543BB"/>
    <w:rsid w:val="00654B68"/>
    <w:rsid w:val="00655532"/>
    <w:rsid w:val="00656829"/>
    <w:rsid w:val="00657337"/>
    <w:rsid w:val="00657F90"/>
    <w:rsid w:val="00665E09"/>
    <w:rsid w:val="006703DA"/>
    <w:rsid w:val="00671149"/>
    <w:rsid w:val="00673729"/>
    <w:rsid w:val="00676492"/>
    <w:rsid w:val="00687B2C"/>
    <w:rsid w:val="006A427F"/>
    <w:rsid w:val="006B277B"/>
    <w:rsid w:val="006B506C"/>
    <w:rsid w:val="006B6E71"/>
    <w:rsid w:val="006C15B9"/>
    <w:rsid w:val="006C4976"/>
    <w:rsid w:val="006C6716"/>
    <w:rsid w:val="006D2D75"/>
    <w:rsid w:val="006E73E3"/>
    <w:rsid w:val="006E7AB3"/>
    <w:rsid w:val="006F12BB"/>
    <w:rsid w:val="006F42C6"/>
    <w:rsid w:val="006F790D"/>
    <w:rsid w:val="006F7D29"/>
    <w:rsid w:val="007025C5"/>
    <w:rsid w:val="007061ED"/>
    <w:rsid w:val="00710DE6"/>
    <w:rsid w:val="00711B0D"/>
    <w:rsid w:val="007172A8"/>
    <w:rsid w:val="00724D3E"/>
    <w:rsid w:val="00726DD9"/>
    <w:rsid w:val="00733180"/>
    <w:rsid w:val="00733BEC"/>
    <w:rsid w:val="007405AB"/>
    <w:rsid w:val="007409EB"/>
    <w:rsid w:val="0074788C"/>
    <w:rsid w:val="007859CA"/>
    <w:rsid w:val="00787233"/>
    <w:rsid w:val="00790169"/>
    <w:rsid w:val="007945A7"/>
    <w:rsid w:val="007A09E4"/>
    <w:rsid w:val="007A791E"/>
    <w:rsid w:val="007B1DCC"/>
    <w:rsid w:val="007B2609"/>
    <w:rsid w:val="007B73D1"/>
    <w:rsid w:val="007B7479"/>
    <w:rsid w:val="007E1642"/>
    <w:rsid w:val="007E47FB"/>
    <w:rsid w:val="00803484"/>
    <w:rsid w:val="0081057C"/>
    <w:rsid w:val="00822303"/>
    <w:rsid w:val="00825844"/>
    <w:rsid w:val="00830BAB"/>
    <w:rsid w:val="00831002"/>
    <w:rsid w:val="00844695"/>
    <w:rsid w:val="00845B88"/>
    <w:rsid w:val="00847A95"/>
    <w:rsid w:val="008511D9"/>
    <w:rsid w:val="00851559"/>
    <w:rsid w:val="00854B6D"/>
    <w:rsid w:val="008733B2"/>
    <w:rsid w:val="0087378C"/>
    <w:rsid w:val="00875DEB"/>
    <w:rsid w:val="00876593"/>
    <w:rsid w:val="0087783B"/>
    <w:rsid w:val="00890756"/>
    <w:rsid w:val="008A019B"/>
    <w:rsid w:val="008A38F6"/>
    <w:rsid w:val="008A7382"/>
    <w:rsid w:val="008C23FA"/>
    <w:rsid w:val="008C2B05"/>
    <w:rsid w:val="008C695C"/>
    <w:rsid w:val="008C6D24"/>
    <w:rsid w:val="008D713E"/>
    <w:rsid w:val="008E0612"/>
    <w:rsid w:val="008E6616"/>
    <w:rsid w:val="008F0FA4"/>
    <w:rsid w:val="00915A42"/>
    <w:rsid w:val="00920F50"/>
    <w:rsid w:val="0092558B"/>
    <w:rsid w:val="0093045A"/>
    <w:rsid w:val="00955ECE"/>
    <w:rsid w:val="00963906"/>
    <w:rsid w:val="009651A9"/>
    <w:rsid w:val="00967D4C"/>
    <w:rsid w:val="009715ED"/>
    <w:rsid w:val="00983997"/>
    <w:rsid w:val="009B1017"/>
    <w:rsid w:val="009B6AD9"/>
    <w:rsid w:val="009C0EC0"/>
    <w:rsid w:val="009C5C6E"/>
    <w:rsid w:val="009C5F8B"/>
    <w:rsid w:val="009D73AC"/>
    <w:rsid w:val="009E616B"/>
    <w:rsid w:val="009F477F"/>
    <w:rsid w:val="009F541D"/>
    <w:rsid w:val="00A035F6"/>
    <w:rsid w:val="00A03A36"/>
    <w:rsid w:val="00A13824"/>
    <w:rsid w:val="00A15AAA"/>
    <w:rsid w:val="00A24E58"/>
    <w:rsid w:val="00A27090"/>
    <w:rsid w:val="00A316D5"/>
    <w:rsid w:val="00A347A2"/>
    <w:rsid w:val="00A360B3"/>
    <w:rsid w:val="00A37C24"/>
    <w:rsid w:val="00A43472"/>
    <w:rsid w:val="00A439B3"/>
    <w:rsid w:val="00A47FF4"/>
    <w:rsid w:val="00A51C9E"/>
    <w:rsid w:val="00A644B5"/>
    <w:rsid w:val="00A71604"/>
    <w:rsid w:val="00A80961"/>
    <w:rsid w:val="00A84AC0"/>
    <w:rsid w:val="00A858DB"/>
    <w:rsid w:val="00A9573C"/>
    <w:rsid w:val="00AB0005"/>
    <w:rsid w:val="00AB0CF0"/>
    <w:rsid w:val="00AB0EFE"/>
    <w:rsid w:val="00AC0587"/>
    <w:rsid w:val="00AC4F7A"/>
    <w:rsid w:val="00AD36F0"/>
    <w:rsid w:val="00AD5524"/>
    <w:rsid w:val="00AD60F3"/>
    <w:rsid w:val="00AD7465"/>
    <w:rsid w:val="00AD76FE"/>
    <w:rsid w:val="00AE6638"/>
    <w:rsid w:val="00AE769A"/>
    <w:rsid w:val="00AE7CAF"/>
    <w:rsid w:val="00AF4A58"/>
    <w:rsid w:val="00AF533F"/>
    <w:rsid w:val="00B0056E"/>
    <w:rsid w:val="00B0144D"/>
    <w:rsid w:val="00B1675B"/>
    <w:rsid w:val="00B16B47"/>
    <w:rsid w:val="00B20EBB"/>
    <w:rsid w:val="00B26D11"/>
    <w:rsid w:val="00B323E2"/>
    <w:rsid w:val="00B326DC"/>
    <w:rsid w:val="00B37A23"/>
    <w:rsid w:val="00B40BF5"/>
    <w:rsid w:val="00B40DD8"/>
    <w:rsid w:val="00B419FC"/>
    <w:rsid w:val="00B41C8A"/>
    <w:rsid w:val="00B46697"/>
    <w:rsid w:val="00B52D6C"/>
    <w:rsid w:val="00B618F6"/>
    <w:rsid w:val="00B64E3B"/>
    <w:rsid w:val="00B75418"/>
    <w:rsid w:val="00B85048"/>
    <w:rsid w:val="00B951C3"/>
    <w:rsid w:val="00B96B0A"/>
    <w:rsid w:val="00B9732A"/>
    <w:rsid w:val="00B97791"/>
    <w:rsid w:val="00BA14C8"/>
    <w:rsid w:val="00BA48DF"/>
    <w:rsid w:val="00BC34A8"/>
    <w:rsid w:val="00BD1779"/>
    <w:rsid w:val="00BE5275"/>
    <w:rsid w:val="00BF15A2"/>
    <w:rsid w:val="00BF38F6"/>
    <w:rsid w:val="00BF4FF7"/>
    <w:rsid w:val="00BF622C"/>
    <w:rsid w:val="00C050DD"/>
    <w:rsid w:val="00C14F29"/>
    <w:rsid w:val="00C22E7A"/>
    <w:rsid w:val="00C24606"/>
    <w:rsid w:val="00C24A98"/>
    <w:rsid w:val="00C276FC"/>
    <w:rsid w:val="00C33D43"/>
    <w:rsid w:val="00C43A44"/>
    <w:rsid w:val="00C43B77"/>
    <w:rsid w:val="00C47BD2"/>
    <w:rsid w:val="00C520D3"/>
    <w:rsid w:val="00C62445"/>
    <w:rsid w:val="00C6347D"/>
    <w:rsid w:val="00C679AC"/>
    <w:rsid w:val="00C70911"/>
    <w:rsid w:val="00C71D4C"/>
    <w:rsid w:val="00C778B0"/>
    <w:rsid w:val="00C80BD5"/>
    <w:rsid w:val="00C8307A"/>
    <w:rsid w:val="00C83D76"/>
    <w:rsid w:val="00C86D56"/>
    <w:rsid w:val="00C901BB"/>
    <w:rsid w:val="00C902A9"/>
    <w:rsid w:val="00C95108"/>
    <w:rsid w:val="00CA3823"/>
    <w:rsid w:val="00CA410A"/>
    <w:rsid w:val="00CB1189"/>
    <w:rsid w:val="00CB6297"/>
    <w:rsid w:val="00CC55FD"/>
    <w:rsid w:val="00CD06BC"/>
    <w:rsid w:val="00CD7114"/>
    <w:rsid w:val="00CE6F5F"/>
    <w:rsid w:val="00CF0381"/>
    <w:rsid w:val="00D03F31"/>
    <w:rsid w:val="00D04EFD"/>
    <w:rsid w:val="00D17480"/>
    <w:rsid w:val="00D2196B"/>
    <w:rsid w:val="00D30ED1"/>
    <w:rsid w:val="00D32378"/>
    <w:rsid w:val="00D35034"/>
    <w:rsid w:val="00D3518F"/>
    <w:rsid w:val="00D401A5"/>
    <w:rsid w:val="00D5036C"/>
    <w:rsid w:val="00D62084"/>
    <w:rsid w:val="00D63063"/>
    <w:rsid w:val="00D742F3"/>
    <w:rsid w:val="00D775CC"/>
    <w:rsid w:val="00D92EC7"/>
    <w:rsid w:val="00DB52FA"/>
    <w:rsid w:val="00DB5A67"/>
    <w:rsid w:val="00DC176A"/>
    <w:rsid w:val="00DD3D79"/>
    <w:rsid w:val="00DD79C5"/>
    <w:rsid w:val="00DD7EDB"/>
    <w:rsid w:val="00DE63C7"/>
    <w:rsid w:val="00DF7BC9"/>
    <w:rsid w:val="00E0189E"/>
    <w:rsid w:val="00E10882"/>
    <w:rsid w:val="00E215C0"/>
    <w:rsid w:val="00E2175C"/>
    <w:rsid w:val="00E21BFC"/>
    <w:rsid w:val="00E23CB6"/>
    <w:rsid w:val="00E402C2"/>
    <w:rsid w:val="00E41414"/>
    <w:rsid w:val="00E41E7A"/>
    <w:rsid w:val="00E420BD"/>
    <w:rsid w:val="00E47C31"/>
    <w:rsid w:val="00E52259"/>
    <w:rsid w:val="00E52A93"/>
    <w:rsid w:val="00E55E64"/>
    <w:rsid w:val="00E56848"/>
    <w:rsid w:val="00E61967"/>
    <w:rsid w:val="00E63C47"/>
    <w:rsid w:val="00E645B5"/>
    <w:rsid w:val="00E656DA"/>
    <w:rsid w:val="00E751C3"/>
    <w:rsid w:val="00E76AD8"/>
    <w:rsid w:val="00E76B47"/>
    <w:rsid w:val="00E80B2C"/>
    <w:rsid w:val="00E81748"/>
    <w:rsid w:val="00E82798"/>
    <w:rsid w:val="00E861C4"/>
    <w:rsid w:val="00E90167"/>
    <w:rsid w:val="00EA598F"/>
    <w:rsid w:val="00EA60B8"/>
    <w:rsid w:val="00EC1183"/>
    <w:rsid w:val="00EC4A24"/>
    <w:rsid w:val="00EE366A"/>
    <w:rsid w:val="00EF5F43"/>
    <w:rsid w:val="00F01ED7"/>
    <w:rsid w:val="00F1217C"/>
    <w:rsid w:val="00F15C09"/>
    <w:rsid w:val="00F17837"/>
    <w:rsid w:val="00F22200"/>
    <w:rsid w:val="00F240D6"/>
    <w:rsid w:val="00F37B06"/>
    <w:rsid w:val="00F37C3C"/>
    <w:rsid w:val="00F421EC"/>
    <w:rsid w:val="00F44D4C"/>
    <w:rsid w:val="00F46A2D"/>
    <w:rsid w:val="00F520E2"/>
    <w:rsid w:val="00F5601E"/>
    <w:rsid w:val="00F563EB"/>
    <w:rsid w:val="00F64901"/>
    <w:rsid w:val="00F715EB"/>
    <w:rsid w:val="00F718FB"/>
    <w:rsid w:val="00F7743F"/>
    <w:rsid w:val="00F87ED9"/>
    <w:rsid w:val="00F90021"/>
    <w:rsid w:val="00FA2501"/>
    <w:rsid w:val="00FA5DB0"/>
    <w:rsid w:val="00FB1E60"/>
    <w:rsid w:val="00FB256C"/>
    <w:rsid w:val="00FB4023"/>
    <w:rsid w:val="00FC6E14"/>
    <w:rsid w:val="00FD074C"/>
    <w:rsid w:val="00FE224D"/>
    <w:rsid w:val="00FF3159"/>
    <w:rsid w:val="00FF4265"/>
    <w:rsid w:val="00FF60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61"/>
    <o:shapelayout v:ext="edit">
      <o:idmap v:ext="edit" data="1"/>
    </o:shapelayout>
  </w:shapeDefaults>
  <w:doNotEmbedSmartTags/>
  <w:decimalSymbol w:val="."/>
  <w:listSeparator w:val=","/>
  <w14:docId w14:val="4C3A0715"/>
  <w15:docId w15:val="{9F491137-B229-47D8-882E-8680A1D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45"/>
    <w:rPr>
      <w:sz w:val="24"/>
    </w:rPr>
  </w:style>
  <w:style w:type="paragraph" w:styleId="Heading1">
    <w:name w:val="heading 1"/>
    <w:basedOn w:val="Normal"/>
    <w:next w:val="Normal"/>
    <w:qFormat/>
    <w:rsid w:val="003B2C45"/>
    <w:pPr>
      <w:keepNext/>
      <w:outlineLvl w:val="0"/>
    </w:pPr>
    <w:rPr>
      <w:b/>
      <w:sz w:val="36"/>
    </w:rPr>
  </w:style>
  <w:style w:type="paragraph" w:styleId="Heading2">
    <w:name w:val="heading 2"/>
    <w:basedOn w:val="Normal"/>
    <w:next w:val="Normal"/>
    <w:qFormat/>
    <w:rsid w:val="001E3E2E"/>
    <w:pPr>
      <w:keepNext/>
      <w:outlineLvl w:val="1"/>
    </w:pPr>
    <w:rPr>
      <w:rFonts w:ascii="Arial" w:hAnsi="Arial" w:cs="Arial"/>
      <w:sz w:val="32"/>
      <w:szCs w:val="32"/>
    </w:rPr>
  </w:style>
  <w:style w:type="paragraph" w:styleId="Heading3">
    <w:name w:val="heading 3"/>
    <w:basedOn w:val="Normal"/>
    <w:next w:val="Normal"/>
    <w:qFormat/>
    <w:rsid w:val="003B2C45"/>
    <w:pPr>
      <w:keepNext/>
      <w:outlineLvl w:val="2"/>
    </w:pPr>
    <w:rPr>
      <w:b/>
    </w:rPr>
  </w:style>
  <w:style w:type="paragraph" w:styleId="Heading4">
    <w:name w:val="heading 4"/>
    <w:basedOn w:val="Normal"/>
    <w:next w:val="Normal"/>
    <w:qFormat/>
    <w:rsid w:val="003B2C45"/>
    <w:pPr>
      <w:keepNext/>
      <w:ind w:left="720" w:hanging="720"/>
      <w:outlineLvl w:val="3"/>
    </w:pPr>
    <w:rPr>
      <w:b/>
    </w:rPr>
  </w:style>
  <w:style w:type="paragraph" w:styleId="Heading5">
    <w:name w:val="heading 5"/>
    <w:basedOn w:val="Normal"/>
    <w:next w:val="Normal"/>
    <w:qFormat/>
    <w:rsid w:val="003B2C45"/>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C45"/>
    <w:rPr>
      <w:color w:val="0000FF"/>
      <w:u w:val="single"/>
    </w:rPr>
  </w:style>
  <w:style w:type="character" w:styleId="FollowedHyperlink">
    <w:name w:val="FollowedHyperlink"/>
    <w:rsid w:val="003B2C45"/>
    <w:rPr>
      <w:color w:val="800080"/>
      <w:u w:val="single"/>
    </w:rPr>
  </w:style>
  <w:style w:type="paragraph" w:styleId="BodyTextIndent">
    <w:name w:val="Body Text Indent"/>
    <w:basedOn w:val="Normal"/>
    <w:rsid w:val="003B2C45"/>
    <w:pPr>
      <w:spacing w:line="360" w:lineRule="auto"/>
      <w:ind w:left="360"/>
    </w:pPr>
  </w:style>
  <w:style w:type="table" w:styleId="TableGrid">
    <w:name w:val="Table Grid"/>
    <w:basedOn w:val="TableNormal"/>
    <w:rsid w:val="008C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DD"/>
    <w:pPr>
      <w:ind w:left="720"/>
      <w:contextualSpacing/>
    </w:pPr>
  </w:style>
  <w:style w:type="paragraph" w:styleId="NormalWeb">
    <w:name w:val="Normal (Web)"/>
    <w:basedOn w:val="Normal"/>
    <w:uiPriority w:val="99"/>
    <w:semiHidden/>
    <w:unhideWhenUsed/>
    <w:rsid w:val="002014CD"/>
    <w:pPr>
      <w:spacing w:before="100" w:beforeAutospacing="1" w:after="100" w:afterAutospacing="1"/>
    </w:pPr>
    <w:rPr>
      <w:szCs w:val="24"/>
    </w:rPr>
  </w:style>
  <w:style w:type="character" w:customStyle="1" w:styleId="googqs-tidbit1">
    <w:name w:val="goog_qs-tidbit1"/>
    <w:basedOn w:val="DefaultParagraphFont"/>
    <w:rsid w:val="002014CD"/>
    <w:rPr>
      <w:vanish w:val="0"/>
      <w:webHidden w:val="0"/>
      <w:specVanish w:val="0"/>
    </w:rPr>
  </w:style>
  <w:style w:type="paragraph" w:styleId="BalloonText">
    <w:name w:val="Balloon Text"/>
    <w:basedOn w:val="Normal"/>
    <w:link w:val="BalloonTextChar"/>
    <w:uiPriority w:val="99"/>
    <w:semiHidden/>
    <w:unhideWhenUsed/>
    <w:rsid w:val="0061270E"/>
    <w:rPr>
      <w:rFonts w:ascii="Tahoma" w:hAnsi="Tahoma" w:cs="Tahoma"/>
      <w:sz w:val="16"/>
      <w:szCs w:val="16"/>
    </w:rPr>
  </w:style>
  <w:style w:type="character" w:customStyle="1" w:styleId="BalloonTextChar">
    <w:name w:val="Balloon Text Char"/>
    <w:basedOn w:val="DefaultParagraphFont"/>
    <w:link w:val="BalloonText"/>
    <w:uiPriority w:val="99"/>
    <w:semiHidden/>
    <w:rsid w:val="0061270E"/>
    <w:rPr>
      <w:rFonts w:ascii="Tahoma" w:hAnsi="Tahoma" w:cs="Tahoma"/>
      <w:sz w:val="16"/>
      <w:szCs w:val="16"/>
    </w:rPr>
  </w:style>
  <w:style w:type="paragraph" w:styleId="Header">
    <w:name w:val="header"/>
    <w:basedOn w:val="Normal"/>
    <w:link w:val="HeaderChar"/>
    <w:uiPriority w:val="99"/>
    <w:unhideWhenUsed/>
    <w:rsid w:val="00EE366A"/>
    <w:pPr>
      <w:tabs>
        <w:tab w:val="center" w:pos="4680"/>
        <w:tab w:val="right" w:pos="9360"/>
      </w:tabs>
    </w:pPr>
  </w:style>
  <w:style w:type="character" w:customStyle="1" w:styleId="HeaderChar">
    <w:name w:val="Header Char"/>
    <w:basedOn w:val="DefaultParagraphFont"/>
    <w:link w:val="Header"/>
    <w:uiPriority w:val="99"/>
    <w:rsid w:val="00EE366A"/>
    <w:rPr>
      <w:sz w:val="24"/>
    </w:rPr>
  </w:style>
  <w:style w:type="paragraph" w:styleId="Footer">
    <w:name w:val="footer"/>
    <w:basedOn w:val="Normal"/>
    <w:link w:val="FooterChar"/>
    <w:uiPriority w:val="99"/>
    <w:unhideWhenUsed/>
    <w:rsid w:val="00EE366A"/>
    <w:pPr>
      <w:tabs>
        <w:tab w:val="center" w:pos="4680"/>
        <w:tab w:val="right" w:pos="9360"/>
      </w:tabs>
    </w:pPr>
  </w:style>
  <w:style w:type="character" w:customStyle="1" w:styleId="FooterChar">
    <w:name w:val="Footer Char"/>
    <w:basedOn w:val="DefaultParagraphFont"/>
    <w:link w:val="Footer"/>
    <w:uiPriority w:val="99"/>
    <w:rsid w:val="00EE366A"/>
    <w:rPr>
      <w:sz w:val="24"/>
    </w:rPr>
  </w:style>
  <w:style w:type="table" w:customStyle="1" w:styleId="TableGrid1">
    <w:name w:val="Table Grid1"/>
    <w:basedOn w:val="TableNormal"/>
    <w:next w:val="TableGrid"/>
    <w:uiPriority w:val="59"/>
    <w:rsid w:val="004D4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65335"/>
    <w:rPr>
      <w:sz w:val="24"/>
    </w:rPr>
  </w:style>
  <w:style w:type="character" w:customStyle="1" w:styleId="UnresolvedMention1">
    <w:name w:val="Unresolved Mention1"/>
    <w:basedOn w:val="DefaultParagraphFont"/>
    <w:uiPriority w:val="99"/>
    <w:semiHidden/>
    <w:unhideWhenUsed/>
    <w:rsid w:val="000921AD"/>
    <w:rPr>
      <w:color w:val="605E5C"/>
      <w:shd w:val="clear" w:color="auto" w:fill="E1DFDD"/>
    </w:rPr>
  </w:style>
  <w:style w:type="paragraph" w:styleId="Title">
    <w:name w:val="Title"/>
    <w:basedOn w:val="Normal"/>
    <w:next w:val="Normal"/>
    <w:link w:val="TitleChar"/>
    <w:uiPriority w:val="10"/>
    <w:qFormat/>
    <w:rsid w:val="00584D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D48"/>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A38F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8505">
      <w:bodyDiv w:val="1"/>
      <w:marLeft w:val="0"/>
      <w:marRight w:val="0"/>
      <w:marTop w:val="0"/>
      <w:marBottom w:val="0"/>
      <w:divBdr>
        <w:top w:val="none" w:sz="0" w:space="0" w:color="auto"/>
        <w:left w:val="none" w:sz="0" w:space="0" w:color="auto"/>
        <w:bottom w:val="none" w:sz="0" w:space="0" w:color="auto"/>
        <w:right w:val="none" w:sz="0" w:space="0" w:color="auto"/>
      </w:divBdr>
      <w:divsChild>
        <w:div w:id="1899976607">
          <w:marLeft w:val="0"/>
          <w:marRight w:val="0"/>
          <w:marTop w:val="0"/>
          <w:marBottom w:val="0"/>
          <w:divBdr>
            <w:top w:val="none" w:sz="0" w:space="0" w:color="auto"/>
            <w:left w:val="none" w:sz="0" w:space="0" w:color="auto"/>
            <w:bottom w:val="none" w:sz="0" w:space="0" w:color="auto"/>
            <w:right w:val="none" w:sz="0" w:space="0" w:color="auto"/>
          </w:divBdr>
          <w:divsChild>
            <w:div w:id="478572288">
              <w:marLeft w:val="0"/>
              <w:marRight w:val="0"/>
              <w:marTop w:val="0"/>
              <w:marBottom w:val="0"/>
              <w:divBdr>
                <w:top w:val="none" w:sz="0" w:space="0" w:color="auto"/>
                <w:left w:val="none" w:sz="0" w:space="0" w:color="auto"/>
                <w:bottom w:val="none" w:sz="0" w:space="0" w:color="auto"/>
                <w:right w:val="none" w:sz="0" w:space="0" w:color="auto"/>
              </w:divBdr>
              <w:divsChild>
                <w:div w:id="1804040485">
                  <w:marLeft w:val="0"/>
                  <w:marRight w:val="0"/>
                  <w:marTop w:val="0"/>
                  <w:marBottom w:val="0"/>
                  <w:divBdr>
                    <w:top w:val="none" w:sz="0" w:space="0" w:color="auto"/>
                    <w:left w:val="none" w:sz="0" w:space="0" w:color="auto"/>
                    <w:bottom w:val="none" w:sz="0" w:space="0" w:color="auto"/>
                    <w:right w:val="none" w:sz="0" w:space="0" w:color="auto"/>
                  </w:divBdr>
                  <w:divsChild>
                    <w:div w:id="1775206165">
                      <w:marLeft w:val="0"/>
                      <w:marRight w:val="0"/>
                      <w:marTop w:val="0"/>
                      <w:marBottom w:val="0"/>
                      <w:divBdr>
                        <w:top w:val="none" w:sz="0" w:space="0" w:color="auto"/>
                        <w:left w:val="none" w:sz="0" w:space="0" w:color="auto"/>
                        <w:bottom w:val="none" w:sz="0" w:space="0" w:color="auto"/>
                        <w:right w:val="none" w:sz="0" w:space="0" w:color="auto"/>
                      </w:divBdr>
                      <w:divsChild>
                        <w:div w:id="818031692">
                          <w:marLeft w:val="0"/>
                          <w:marRight w:val="0"/>
                          <w:marTop w:val="0"/>
                          <w:marBottom w:val="0"/>
                          <w:divBdr>
                            <w:top w:val="none" w:sz="0" w:space="0" w:color="auto"/>
                            <w:left w:val="none" w:sz="0" w:space="0" w:color="auto"/>
                            <w:bottom w:val="none" w:sz="0" w:space="0" w:color="auto"/>
                            <w:right w:val="none" w:sz="0" w:space="0" w:color="auto"/>
                          </w:divBdr>
                          <w:divsChild>
                            <w:div w:id="1938168221">
                              <w:marLeft w:val="0"/>
                              <w:marRight w:val="0"/>
                              <w:marTop w:val="0"/>
                              <w:marBottom w:val="0"/>
                              <w:divBdr>
                                <w:top w:val="none" w:sz="0" w:space="0" w:color="auto"/>
                                <w:left w:val="none" w:sz="0" w:space="0" w:color="auto"/>
                                <w:bottom w:val="none" w:sz="0" w:space="0" w:color="auto"/>
                                <w:right w:val="none" w:sz="0" w:space="0" w:color="auto"/>
                              </w:divBdr>
                              <w:divsChild>
                                <w:div w:id="189027367">
                                  <w:marLeft w:val="0"/>
                                  <w:marRight w:val="0"/>
                                  <w:marTop w:val="0"/>
                                  <w:marBottom w:val="0"/>
                                  <w:divBdr>
                                    <w:top w:val="none" w:sz="0" w:space="0" w:color="auto"/>
                                    <w:left w:val="none" w:sz="0" w:space="0" w:color="auto"/>
                                    <w:bottom w:val="none" w:sz="0" w:space="0" w:color="auto"/>
                                    <w:right w:val="none" w:sz="0" w:space="0" w:color="auto"/>
                                  </w:divBdr>
                                  <w:divsChild>
                                    <w:div w:id="322703098">
                                      <w:marLeft w:val="0"/>
                                      <w:marRight w:val="0"/>
                                      <w:marTop w:val="0"/>
                                      <w:marBottom w:val="0"/>
                                      <w:divBdr>
                                        <w:top w:val="none" w:sz="0" w:space="0" w:color="auto"/>
                                        <w:left w:val="none" w:sz="0" w:space="0" w:color="auto"/>
                                        <w:bottom w:val="none" w:sz="0" w:space="0" w:color="auto"/>
                                        <w:right w:val="none" w:sz="0" w:space="0" w:color="auto"/>
                                      </w:divBdr>
                                      <w:divsChild>
                                        <w:div w:id="2111006681">
                                          <w:marLeft w:val="0"/>
                                          <w:marRight w:val="0"/>
                                          <w:marTop w:val="0"/>
                                          <w:marBottom w:val="0"/>
                                          <w:divBdr>
                                            <w:top w:val="none" w:sz="0" w:space="0" w:color="auto"/>
                                            <w:left w:val="none" w:sz="0" w:space="0" w:color="auto"/>
                                            <w:bottom w:val="none" w:sz="0" w:space="0" w:color="auto"/>
                                            <w:right w:val="none" w:sz="0" w:space="0" w:color="auto"/>
                                          </w:divBdr>
                                          <w:divsChild>
                                            <w:div w:id="1213809135">
                                              <w:marLeft w:val="0"/>
                                              <w:marRight w:val="0"/>
                                              <w:marTop w:val="0"/>
                                              <w:marBottom w:val="0"/>
                                              <w:divBdr>
                                                <w:top w:val="none" w:sz="0" w:space="0" w:color="auto"/>
                                                <w:left w:val="none" w:sz="0" w:space="0" w:color="auto"/>
                                                <w:bottom w:val="none" w:sz="0" w:space="0" w:color="auto"/>
                                                <w:right w:val="none" w:sz="0" w:space="0" w:color="auto"/>
                                              </w:divBdr>
                                              <w:divsChild>
                                                <w:div w:id="969018184">
                                                  <w:marLeft w:val="0"/>
                                                  <w:marRight w:val="0"/>
                                                  <w:marTop w:val="0"/>
                                                  <w:marBottom w:val="0"/>
                                                  <w:divBdr>
                                                    <w:top w:val="none" w:sz="0" w:space="0" w:color="auto"/>
                                                    <w:left w:val="none" w:sz="0" w:space="0" w:color="auto"/>
                                                    <w:bottom w:val="none" w:sz="0" w:space="0" w:color="auto"/>
                                                    <w:right w:val="none" w:sz="0" w:space="0" w:color="auto"/>
                                                  </w:divBdr>
                                                  <w:divsChild>
                                                    <w:div w:id="1264068992">
                                                      <w:marLeft w:val="0"/>
                                                      <w:marRight w:val="0"/>
                                                      <w:marTop w:val="0"/>
                                                      <w:marBottom w:val="0"/>
                                                      <w:divBdr>
                                                        <w:top w:val="none" w:sz="0" w:space="0" w:color="auto"/>
                                                        <w:left w:val="none" w:sz="0" w:space="0" w:color="auto"/>
                                                        <w:bottom w:val="none" w:sz="0" w:space="0" w:color="auto"/>
                                                        <w:right w:val="none" w:sz="0" w:space="0" w:color="auto"/>
                                                      </w:divBdr>
                                                      <w:divsChild>
                                                        <w:div w:id="821626959">
                                                          <w:marLeft w:val="0"/>
                                                          <w:marRight w:val="0"/>
                                                          <w:marTop w:val="0"/>
                                                          <w:marBottom w:val="0"/>
                                                          <w:divBdr>
                                                            <w:top w:val="none" w:sz="0" w:space="0" w:color="auto"/>
                                                            <w:left w:val="none" w:sz="0" w:space="0" w:color="auto"/>
                                                            <w:bottom w:val="none" w:sz="0" w:space="0" w:color="auto"/>
                                                            <w:right w:val="none" w:sz="0" w:space="0" w:color="auto"/>
                                                          </w:divBdr>
                                                          <w:divsChild>
                                                            <w:div w:id="5281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2048195">
      <w:bodyDiv w:val="1"/>
      <w:marLeft w:val="0"/>
      <w:marRight w:val="0"/>
      <w:marTop w:val="0"/>
      <w:marBottom w:val="0"/>
      <w:divBdr>
        <w:top w:val="none" w:sz="0" w:space="0" w:color="auto"/>
        <w:left w:val="none" w:sz="0" w:space="0" w:color="auto"/>
        <w:bottom w:val="none" w:sz="0" w:space="0" w:color="auto"/>
        <w:right w:val="none" w:sz="0" w:space="0" w:color="auto"/>
      </w:divBdr>
    </w:div>
    <w:div w:id="771978600">
      <w:bodyDiv w:val="1"/>
      <w:marLeft w:val="4"/>
      <w:marRight w:val="4"/>
      <w:marTop w:val="4"/>
      <w:marBottom w:val="4"/>
      <w:divBdr>
        <w:top w:val="none" w:sz="0" w:space="0" w:color="auto"/>
        <w:left w:val="none" w:sz="0" w:space="0" w:color="auto"/>
        <w:bottom w:val="none" w:sz="0" w:space="0" w:color="auto"/>
        <w:right w:val="none" w:sz="0" w:space="0" w:color="auto"/>
      </w:divBdr>
      <w:divsChild>
        <w:div w:id="1207378147">
          <w:marLeft w:val="0"/>
          <w:marRight w:val="0"/>
          <w:marTop w:val="0"/>
          <w:marBottom w:val="0"/>
          <w:divBdr>
            <w:top w:val="none" w:sz="0" w:space="0" w:color="auto"/>
            <w:left w:val="none" w:sz="0" w:space="0" w:color="auto"/>
            <w:bottom w:val="none" w:sz="0" w:space="0" w:color="auto"/>
            <w:right w:val="none" w:sz="0" w:space="0" w:color="auto"/>
          </w:divBdr>
          <w:divsChild>
            <w:div w:id="236281287">
              <w:marLeft w:val="0"/>
              <w:marRight w:val="0"/>
              <w:marTop w:val="0"/>
              <w:marBottom w:val="0"/>
              <w:divBdr>
                <w:top w:val="none" w:sz="0" w:space="0" w:color="auto"/>
                <w:left w:val="none" w:sz="0" w:space="0" w:color="auto"/>
                <w:bottom w:val="none" w:sz="0" w:space="0" w:color="auto"/>
                <w:right w:val="none" w:sz="0" w:space="0" w:color="auto"/>
              </w:divBdr>
              <w:divsChild>
                <w:div w:id="644242172">
                  <w:marLeft w:val="0"/>
                  <w:marRight w:val="0"/>
                  <w:marTop w:val="0"/>
                  <w:marBottom w:val="180"/>
                  <w:divBdr>
                    <w:top w:val="none" w:sz="0" w:space="0" w:color="auto"/>
                    <w:left w:val="none" w:sz="0" w:space="0" w:color="auto"/>
                    <w:bottom w:val="none" w:sz="0" w:space="0" w:color="auto"/>
                    <w:right w:val="none" w:sz="0" w:space="0" w:color="auto"/>
                  </w:divBdr>
                  <w:divsChild>
                    <w:div w:id="921062453">
                      <w:marLeft w:val="0"/>
                      <w:marRight w:val="0"/>
                      <w:marTop w:val="0"/>
                      <w:marBottom w:val="0"/>
                      <w:divBdr>
                        <w:top w:val="none" w:sz="0" w:space="0" w:color="auto"/>
                        <w:left w:val="none" w:sz="0" w:space="0" w:color="auto"/>
                        <w:bottom w:val="none" w:sz="0" w:space="0" w:color="auto"/>
                        <w:right w:val="none" w:sz="0" w:space="0" w:color="auto"/>
                      </w:divBdr>
                      <w:divsChild>
                        <w:div w:id="1596088728">
                          <w:marLeft w:val="0"/>
                          <w:marRight w:val="0"/>
                          <w:marTop w:val="0"/>
                          <w:marBottom w:val="0"/>
                          <w:divBdr>
                            <w:top w:val="none" w:sz="0" w:space="0" w:color="auto"/>
                            <w:left w:val="none" w:sz="0" w:space="0" w:color="auto"/>
                            <w:bottom w:val="none" w:sz="0" w:space="0" w:color="auto"/>
                            <w:right w:val="none" w:sz="0" w:space="0" w:color="auto"/>
                          </w:divBdr>
                          <w:divsChild>
                            <w:div w:id="12478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96361">
      <w:bodyDiv w:val="1"/>
      <w:marLeft w:val="0"/>
      <w:marRight w:val="0"/>
      <w:marTop w:val="0"/>
      <w:marBottom w:val="0"/>
      <w:divBdr>
        <w:top w:val="none" w:sz="0" w:space="0" w:color="auto"/>
        <w:left w:val="none" w:sz="0" w:space="0" w:color="auto"/>
        <w:bottom w:val="none" w:sz="0" w:space="0" w:color="auto"/>
        <w:right w:val="none" w:sz="0" w:space="0" w:color="auto"/>
      </w:divBdr>
    </w:div>
    <w:div w:id="2073893939">
      <w:bodyDiv w:val="1"/>
      <w:marLeft w:val="0"/>
      <w:marRight w:val="0"/>
      <w:marTop w:val="0"/>
      <w:marBottom w:val="0"/>
      <w:divBdr>
        <w:top w:val="none" w:sz="0" w:space="0" w:color="auto"/>
        <w:left w:val="none" w:sz="0" w:space="0" w:color="auto"/>
        <w:bottom w:val="none" w:sz="0" w:space="0" w:color="auto"/>
        <w:right w:val="none" w:sz="0" w:space="0" w:color="auto"/>
      </w:divBdr>
    </w:div>
    <w:div w:id="2125078004">
      <w:bodyDiv w:val="1"/>
      <w:marLeft w:val="0"/>
      <w:marRight w:val="0"/>
      <w:marTop w:val="0"/>
      <w:marBottom w:val="0"/>
      <w:divBdr>
        <w:top w:val="none" w:sz="0" w:space="0" w:color="auto"/>
        <w:left w:val="none" w:sz="0" w:space="0" w:color="auto"/>
        <w:bottom w:val="none" w:sz="0" w:space="0" w:color="auto"/>
        <w:right w:val="none" w:sz="0" w:space="0" w:color="auto"/>
      </w:divBdr>
    </w:div>
    <w:div w:id="212769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medicine.mhmedical.com/Book.aspx?bookid=2268"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92F0-2AB8-481F-9B6D-3861FABF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4</Pages>
  <Words>1551</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Biology of AIDS</vt:lpstr>
    </vt:vector>
  </TitlesOfParts>
  <Company/>
  <LinksUpToDate>false</LinksUpToDate>
  <CharactersWithSpaces>10141</CharactersWithSpaces>
  <SharedDoc>false</SharedDoc>
  <HLinks>
    <vt:vector size="6" baseType="variant">
      <vt:variant>
        <vt:i4>3932255</vt:i4>
      </vt:variant>
      <vt:variant>
        <vt:i4>0</vt:i4>
      </vt:variant>
      <vt:variant>
        <vt:i4>0</vt:i4>
      </vt:variant>
      <vt:variant>
        <vt:i4>5</vt:i4>
      </vt:variant>
      <vt:variant>
        <vt:lpwstr>mailto:jason.blackard@uc.edu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Biology of AIDS</dc:title>
  <dc:creator>fch</dc:creator>
  <cp:lastModifiedBy>Askew, David (askewds)</cp:lastModifiedBy>
  <cp:revision>12</cp:revision>
  <cp:lastPrinted>2022-07-21T17:29:00Z</cp:lastPrinted>
  <dcterms:created xsi:type="dcterms:W3CDTF">2022-06-08T15:26:00Z</dcterms:created>
  <dcterms:modified xsi:type="dcterms:W3CDTF">2022-08-04T16:58:00Z</dcterms:modified>
</cp:coreProperties>
</file>