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32E3C" w14:textId="10A6C325" w:rsidR="00620D97" w:rsidRPr="008316C7" w:rsidRDefault="00A940B9" w:rsidP="00C87D1E">
      <w:pPr>
        <w:jc w:val="center"/>
        <w:rPr>
          <w:rFonts w:ascii="Arial" w:hAnsi="Arial" w:cs="Arial"/>
          <w:b/>
        </w:rPr>
      </w:pPr>
      <w:bookmarkStart w:id="0" w:name="_GoBack"/>
      <w:r w:rsidRPr="008316C7">
        <w:rPr>
          <w:rFonts w:ascii="Arial" w:hAnsi="Arial" w:cs="Arial"/>
        </w:rPr>
        <w:t>S</w:t>
      </w:r>
      <w:r w:rsidRPr="008316C7">
        <w:rPr>
          <w:rFonts w:ascii="Arial" w:hAnsi="Arial" w:cs="Arial"/>
          <w:b/>
        </w:rPr>
        <w:t xml:space="preserve">etting Matters </w:t>
      </w:r>
      <w:r w:rsidR="001A29E4" w:rsidRPr="008316C7">
        <w:rPr>
          <w:rFonts w:ascii="Arial" w:hAnsi="Arial" w:cs="Arial"/>
          <w:b/>
        </w:rPr>
        <w:t xml:space="preserve">in </w:t>
      </w:r>
      <w:r w:rsidR="00AF0ECC" w:rsidRPr="008316C7">
        <w:rPr>
          <w:rFonts w:ascii="Arial" w:hAnsi="Arial" w:cs="Arial"/>
          <w:b/>
        </w:rPr>
        <w:t>Suicide Screening for</w:t>
      </w:r>
      <w:r w:rsidR="00A75091" w:rsidRPr="008316C7">
        <w:rPr>
          <w:rFonts w:ascii="Arial" w:hAnsi="Arial" w:cs="Arial"/>
          <w:b/>
        </w:rPr>
        <w:t xml:space="preserve"> Adolescent Patients Presenting with Non-psychiatric Complaints</w:t>
      </w:r>
      <w:r w:rsidR="00AC6CC7" w:rsidRPr="008316C7">
        <w:rPr>
          <w:rFonts w:ascii="Arial" w:hAnsi="Arial" w:cs="Arial"/>
          <w:b/>
        </w:rPr>
        <w:t xml:space="preserve"> in the ED</w:t>
      </w:r>
    </w:p>
    <w:p w14:paraId="6EFED9B8" w14:textId="77777777" w:rsidR="00A75091" w:rsidRPr="008316C7" w:rsidRDefault="00A75091" w:rsidP="00C87D1E">
      <w:pPr>
        <w:jc w:val="center"/>
        <w:rPr>
          <w:rFonts w:ascii="Arial" w:hAnsi="Arial" w:cs="Arial"/>
        </w:rPr>
      </w:pPr>
    </w:p>
    <w:p w14:paraId="1D053404" w14:textId="14AA1B98" w:rsidR="00D77EBE" w:rsidRPr="008316C7" w:rsidRDefault="00A75091" w:rsidP="00C87D1E">
      <w:pPr>
        <w:jc w:val="center"/>
        <w:rPr>
          <w:rFonts w:ascii="Arial" w:hAnsi="Arial" w:cs="Arial"/>
          <w:vertAlign w:val="superscript"/>
        </w:rPr>
      </w:pPr>
      <w:r w:rsidRPr="007E2766">
        <w:rPr>
          <w:rFonts w:ascii="Arial" w:hAnsi="Arial" w:cs="Arial"/>
          <w:b/>
          <w:color w:val="0070C0"/>
          <w:u w:val="single"/>
        </w:rPr>
        <w:t>Annie Delisio</w:t>
      </w:r>
      <w:r w:rsidRPr="008316C7">
        <w:rPr>
          <w:rFonts w:ascii="Arial" w:hAnsi="Arial" w:cs="Arial"/>
        </w:rPr>
        <w:t>, BS</w:t>
      </w:r>
      <w:r w:rsidRPr="008316C7">
        <w:rPr>
          <w:rFonts w:ascii="Arial" w:hAnsi="Arial" w:cs="Arial"/>
          <w:vertAlign w:val="superscript"/>
        </w:rPr>
        <w:t>1</w:t>
      </w:r>
      <w:r w:rsidRPr="008316C7">
        <w:rPr>
          <w:rFonts w:ascii="Arial" w:hAnsi="Arial" w:cs="Arial"/>
        </w:rPr>
        <w:t xml:space="preserve">, </w:t>
      </w:r>
      <w:r w:rsidR="00B44A37" w:rsidRPr="008316C7">
        <w:rPr>
          <w:rFonts w:ascii="Arial" w:hAnsi="Arial" w:cs="Arial"/>
        </w:rPr>
        <w:t>Jarrod Peoples, BA</w:t>
      </w:r>
      <w:r w:rsidR="00D84B24" w:rsidRPr="008316C7">
        <w:rPr>
          <w:rFonts w:ascii="Arial" w:hAnsi="Arial" w:cs="Arial"/>
          <w:vertAlign w:val="superscript"/>
        </w:rPr>
        <w:t>2</w:t>
      </w:r>
      <w:r w:rsidR="00D84B24" w:rsidRPr="008316C7">
        <w:rPr>
          <w:rFonts w:ascii="Arial" w:hAnsi="Arial" w:cs="Arial"/>
        </w:rPr>
        <w:t xml:space="preserve">, </w:t>
      </w:r>
      <w:r w:rsidR="00B44A37" w:rsidRPr="008316C7">
        <w:rPr>
          <w:rFonts w:ascii="Arial" w:hAnsi="Arial" w:cs="Arial"/>
        </w:rPr>
        <w:t>Linda Richey</w:t>
      </w:r>
      <w:r w:rsidR="00741518" w:rsidRPr="008316C7">
        <w:rPr>
          <w:rFonts w:ascii="Arial" w:hAnsi="Arial" w:cs="Arial"/>
        </w:rPr>
        <w:t>,</w:t>
      </w:r>
      <w:r w:rsidR="00D1443F" w:rsidRPr="008316C7">
        <w:rPr>
          <w:rFonts w:ascii="Arial" w:hAnsi="Arial" w:cs="Arial"/>
        </w:rPr>
        <w:t xml:space="preserve"> </w:t>
      </w:r>
      <w:r w:rsidR="006A51CA" w:rsidRPr="008316C7">
        <w:rPr>
          <w:rFonts w:ascii="Arial" w:hAnsi="Arial" w:cs="Arial"/>
        </w:rPr>
        <w:t>MSW, Nanc</w:t>
      </w:r>
      <w:r w:rsidR="00B44A37" w:rsidRPr="008316C7">
        <w:rPr>
          <w:rFonts w:ascii="Arial" w:hAnsi="Arial" w:cs="Arial"/>
        </w:rPr>
        <w:t xml:space="preserve">y </w:t>
      </w:r>
      <w:proofErr w:type="spellStart"/>
      <w:r w:rsidR="00B44A37" w:rsidRPr="008316C7">
        <w:rPr>
          <w:rFonts w:ascii="Arial" w:hAnsi="Arial" w:cs="Arial"/>
        </w:rPr>
        <w:t>Zaraknik</w:t>
      </w:r>
      <w:proofErr w:type="spellEnd"/>
      <w:r w:rsidR="00B44A37" w:rsidRPr="008316C7">
        <w:rPr>
          <w:rFonts w:ascii="Arial" w:hAnsi="Arial" w:cs="Arial"/>
        </w:rPr>
        <w:t>, RN</w:t>
      </w:r>
      <w:r w:rsidR="006A51CA" w:rsidRPr="008316C7">
        <w:rPr>
          <w:rFonts w:ascii="Arial" w:hAnsi="Arial" w:cs="Arial"/>
          <w:vertAlign w:val="superscript"/>
        </w:rPr>
        <w:t>2</w:t>
      </w:r>
      <w:r w:rsidR="00B44A37" w:rsidRPr="008316C7">
        <w:rPr>
          <w:rFonts w:ascii="Arial" w:hAnsi="Arial" w:cs="Arial"/>
        </w:rPr>
        <w:t>, Joe Luria, MD</w:t>
      </w:r>
      <w:r w:rsidR="006A51CA" w:rsidRPr="008316C7">
        <w:rPr>
          <w:rFonts w:ascii="Arial" w:hAnsi="Arial" w:cs="Arial"/>
          <w:vertAlign w:val="superscript"/>
        </w:rPr>
        <w:t>2</w:t>
      </w:r>
      <w:r w:rsidR="00B44A37" w:rsidRPr="008316C7">
        <w:rPr>
          <w:rFonts w:ascii="Arial" w:hAnsi="Arial" w:cs="Arial"/>
        </w:rPr>
        <w:t xml:space="preserve">, </w:t>
      </w:r>
      <w:r w:rsidR="00D77EBE" w:rsidRPr="008316C7">
        <w:rPr>
          <w:rFonts w:ascii="Arial" w:hAnsi="Arial" w:cs="Arial"/>
        </w:rPr>
        <w:t>Jackie Grupp-Phelan, MD</w:t>
      </w:r>
      <w:r w:rsidR="00B44A37" w:rsidRPr="008316C7">
        <w:rPr>
          <w:rFonts w:ascii="Arial" w:hAnsi="Arial" w:cs="Arial"/>
        </w:rPr>
        <w:t>, MPH</w:t>
      </w:r>
      <w:r w:rsidR="00AA3262" w:rsidRPr="008316C7">
        <w:rPr>
          <w:rFonts w:ascii="Arial" w:hAnsi="Arial" w:cs="Arial"/>
          <w:vertAlign w:val="superscript"/>
        </w:rPr>
        <w:t>2</w:t>
      </w:r>
    </w:p>
    <w:p w14:paraId="22416254" w14:textId="5A24139F" w:rsidR="00E341FD" w:rsidRPr="008316C7" w:rsidRDefault="00A75091" w:rsidP="00C87D1E">
      <w:pPr>
        <w:jc w:val="center"/>
        <w:rPr>
          <w:rFonts w:ascii="Arial" w:hAnsi="Arial" w:cs="Arial"/>
        </w:rPr>
      </w:pPr>
      <w:r w:rsidRPr="008316C7">
        <w:rPr>
          <w:rFonts w:ascii="Arial" w:hAnsi="Arial" w:cs="Arial"/>
          <w:vertAlign w:val="superscript"/>
        </w:rPr>
        <w:t>1</w:t>
      </w:r>
      <w:r w:rsidRPr="008316C7">
        <w:rPr>
          <w:rFonts w:ascii="Arial" w:hAnsi="Arial" w:cs="Arial"/>
        </w:rPr>
        <w:t xml:space="preserve">University of Cincinnati College of Medicine, </w:t>
      </w:r>
      <w:r w:rsidR="00AA3262" w:rsidRPr="008316C7">
        <w:rPr>
          <w:rFonts w:ascii="Arial" w:hAnsi="Arial" w:cs="Arial"/>
          <w:vertAlign w:val="superscript"/>
        </w:rPr>
        <w:t>2</w:t>
      </w:r>
      <w:r w:rsidR="00E91D8A" w:rsidRPr="008316C7">
        <w:rPr>
          <w:rFonts w:ascii="Arial" w:hAnsi="Arial" w:cs="Arial"/>
        </w:rPr>
        <w:t>Department of Emergency Medicine,</w:t>
      </w:r>
      <w:r w:rsidR="00AA3262" w:rsidRPr="008316C7">
        <w:rPr>
          <w:rFonts w:ascii="Arial" w:hAnsi="Arial" w:cs="Arial"/>
        </w:rPr>
        <w:t xml:space="preserve"> Cincinnati Children’s Hospital</w:t>
      </w:r>
    </w:p>
    <w:bookmarkEnd w:id="0"/>
    <w:p w14:paraId="416602A3" w14:textId="77777777" w:rsidR="00493945" w:rsidRPr="008316C7" w:rsidRDefault="00493945" w:rsidP="001946F5">
      <w:pPr>
        <w:tabs>
          <w:tab w:val="left" w:pos="360"/>
        </w:tabs>
        <w:rPr>
          <w:rFonts w:ascii="Arial" w:hAnsi="Arial" w:cs="Arial"/>
        </w:rPr>
      </w:pPr>
    </w:p>
    <w:p w14:paraId="5E5A0036" w14:textId="20B3FAD8" w:rsidR="005B023C" w:rsidRPr="008316C7" w:rsidRDefault="00BD5C09" w:rsidP="008316C7">
      <w:pPr>
        <w:widowControl w:val="0"/>
        <w:tabs>
          <w:tab w:val="left" w:pos="180"/>
          <w:tab w:val="left" w:pos="220"/>
          <w:tab w:val="left" w:pos="630"/>
        </w:tabs>
        <w:autoSpaceDE w:val="0"/>
        <w:autoSpaceDN w:val="0"/>
        <w:adjustRightInd w:val="0"/>
        <w:spacing w:after="160"/>
        <w:jc w:val="both"/>
        <w:rPr>
          <w:rFonts w:ascii="Arial" w:hAnsi="Arial" w:cs="Arial"/>
        </w:rPr>
      </w:pPr>
      <w:r w:rsidRPr="008316C7">
        <w:rPr>
          <w:rFonts w:ascii="Arial" w:hAnsi="Arial" w:cs="Arial"/>
          <w:b/>
        </w:rPr>
        <w:t>Introduction:</w:t>
      </w:r>
      <w:r w:rsidRPr="008316C7">
        <w:rPr>
          <w:rFonts w:ascii="Arial" w:hAnsi="Arial" w:cs="Arial"/>
        </w:rPr>
        <w:t xml:space="preserve"> </w:t>
      </w:r>
      <w:r w:rsidR="0090709B" w:rsidRPr="008316C7">
        <w:rPr>
          <w:rFonts w:ascii="Arial" w:hAnsi="Arial" w:cs="Arial"/>
        </w:rPr>
        <w:t xml:space="preserve">Teen suicide is </w:t>
      </w:r>
      <w:r w:rsidR="005B023C" w:rsidRPr="008316C7">
        <w:rPr>
          <w:rFonts w:ascii="Arial" w:hAnsi="Arial" w:cs="Arial"/>
        </w:rPr>
        <w:t xml:space="preserve">the third-leading cause of </w:t>
      </w:r>
      <w:r w:rsidR="0090709B" w:rsidRPr="008316C7">
        <w:rPr>
          <w:rFonts w:ascii="Arial" w:hAnsi="Arial" w:cs="Arial"/>
        </w:rPr>
        <w:t>death for young peop</w:t>
      </w:r>
      <w:r w:rsidR="00CD0AC1" w:rsidRPr="008316C7">
        <w:rPr>
          <w:rFonts w:ascii="Arial" w:hAnsi="Arial" w:cs="Arial"/>
        </w:rPr>
        <w:t>le ages 15 to 24.</w:t>
      </w:r>
      <w:r w:rsidR="004B5396" w:rsidRPr="008316C7">
        <w:rPr>
          <w:rFonts w:ascii="Arial" w:hAnsi="Arial" w:cs="Arial"/>
        </w:rPr>
        <w:t xml:space="preserve"> </w:t>
      </w:r>
      <w:r w:rsidR="006A51CA" w:rsidRPr="008316C7">
        <w:rPr>
          <w:rFonts w:ascii="Arial" w:hAnsi="Arial" w:cs="Arial"/>
        </w:rPr>
        <w:t xml:space="preserve">The </w:t>
      </w:r>
      <w:r w:rsidR="00982537" w:rsidRPr="008316C7">
        <w:rPr>
          <w:rFonts w:ascii="Arial" w:hAnsi="Arial" w:cs="Arial"/>
        </w:rPr>
        <w:t>Emergency Department (ED)</w:t>
      </w:r>
      <w:r w:rsidR="00015A2E" w:rsidRPr="008316C7">
        <w:rPr>
          <w:rFonts w:ascii="Arial" w:hAnsi="Arial" w:cs="Arial"/>
        </w:rPr>
        <w:t xml:space="preserve"> is a promising venue for id</w:t>
      </w:r>
      <w:r w:rsidR="006A51CA" w:rsidRPr="008316C7">
        <w:rPr>
          <w:rFonts w:ascii="Arial" w:hAnsi="Arial" w:cs="Arial"/>
        </w:rPr>
        <w:t>entifying adolescents at risk for</w:t>
      </w:r>
      <w:r w:rsidR="00015A2E" w:rsidRPr="008316C7">
        <w:rPr>
          <w:rFonts w:ascii="Arial" w:hAnsi="Arial" w:cs="Arial"/>
        </w:rPr>
        <w:t xml:space="preserve"> </w:t>
      </w:r>
      <w:r w:rsidR="006A51CA" w:rsidRPr="008316C7">
        <w:rPr>
          <w:rFonts w:ascii="Arial" w:hAnsi="Arial" w:cs="Arial"/>
        </w:rPr>
        <w:t>suicid</w:t>
      </w:r>
      <w:r w:rsidR="00915AB8" w:rsidRPr="008316C7">
        <w:rPr>
          <w:rFonts w:ascii="Arial" w:hAnsi="Arial" w:cs="Arial"/>
        </w:rPr>
        <w:t>e,</w:t>
      </w:r>
      <w:r w:rsidR="00015A2E" w:rsidRPr="008316C7">
        <w:rPr>
          <w:rFonts w:ascii="Arial" w:hAnsi="Arial" w:cs="Arial"/>
        </w:rPr>
        <w:t xml:space="preserve"> as ED clinicians are often the sole connection with the healthcare system for </w:t>
      </w:r>
      <w:r w:rsidR="008C3291" w:rsidRPr="008316C7">
        <w:rPr>
          <w:rFonts w:ascii="Arial" w:hAnsi="Arial" w:cs="Arial"/>
        </w:rPr>
        <w:t>millions of patients</w:t>
      </w:r>
      <w:r w:rsidR="00117ED1" w:rsidRPr="008316C7">
        <w:rPr>
          <w:rFonts w:ascii="Arial" w:hAnsi="Arial" w:cs="Arial"/>
        </w:rPr>
        <w:t xml:space="preserve">. </w:t>
      </w:r>
      <w:r w:rsidR="00447A79" w:rsidRPr="008316C7">
        <w:rPr>
          <w:rFonts w:ascii="Arial" w:hAnsi="Arial" w:cs="Arial"/>
        </w:rPr>
        <w:t xml:space="preserve">The </w:t>
      </w:r>
      <w:r w:rsidR="006E23D6" w:rsidRPr="008316C7">
        <w:rPr>
          <w:rFonts w:ascii="Arial" w:hAnsi="Arial" w:cs="Arial"/>
        </w:rPr>
        <w:t xml:space="preserve">current </w:t>
      </w:r>
      <w:r w:rsidR="00447A79" w:rsidRPr="008316C7">
        <w:rPr>
          <w:rFonts w:ascii="Arial" w:hAnsi="Arial" w:cs="Arial"/>
        </w:rPr>
        <w:t xml:space="preserve">standard one question triage screen for </w:t>
      </w:r>
      <w:proofErr w:type="spellStart"/>
      <w:r w:rsidR="00447A79" w:rsidRPr="008316C7">
        <w:rPr>
          <w:rFonts w:ascii="Arial" w:hAnsi="Arial" w:cs="Arial"/>
        </w:rPr>
        <w:t>suicidality</w:t>
      </w:r>
      <w:proofErr w:type="spellEnd"/>
      <w:r w:rsidR="00447A79" w:rsidRPr="008316C7">
        <w:rPr>
          <w:rFonts w:ascii="Arial" w:hAnsi="Arial" w:cs="Arial"/>
        </w:rPr>
        <w:t xml:space="preserve"> garners a 1% positive response rate. </w:t>
      </w:r>
      <w:r w:rsidR="0086417D" w:rsidRPr="008316C7">
        <w:rPr>
          <w:rFonts w:ascii="Arial" w:hAnsi="Arial" w:cs="Arial"/>
        </w:rPr>
        <w:t>E</w:t>
      </w:r>
      <w:r w:rsidR="00447A79" w:rsidRPr="008316C7">
        <w:rPr>
          <w:rFonts w:ascii="Arial" w:hAnsi="Arial" w:cs="Arial"/>
        </w:rPr>
        <w:t>pidemiological dat</w:t>
      </w:r>
      <w:r w:rsidR="0086417D" w:rsidRPr="008316C7">
        <w:rPr>
          <w:rFonts w:ascii="Arial" w:hAnsi="Arial" w:cs="Arial"/>
        </w:rPr>
        <w:t xml:space="preserve">a indicated 3% positivity as </w:t>
      </w:r>
      <w:r w:rsidR="00447A79" w:rsidRPr="008316C7">
        <w:rPr>
          <w:rFonts w:ascii="Arial" w:hAnsi="Arial" w:cs="Arial"/>
        </w:rPr>
        <w:t xml:space="preserve">representative of the rate of </w:t>
      </w:r>
      <w:r w:rsidR="0086417D" w:rsidRPr="008316C7">
        <w:rPr>
          <w:rFonts w:ascii="Arial" w:hAnsi="Arial" w:cs="Arial"/>
        </w:rPr>
        <w:t xml:space="preserve">adolescent </w:t>
      </w:r>
      <w:proofErr w:type="spellStart"/>
      <w:r w:rsidR="00447A79" w:rsidRPr="008316C7">
        <w:rPr>
          <w:rFonts w:ascii="Arial" w:hAnsi="Arial" w:cs="Arial"/>
        </w:rPr>
        <w:t>suicidality</w:t>
      </w:r>
      <w:proofErr w:type="spellEnd"/>
      <w:r w:rsidR="00447A79" w:rsidRPr="008316C7">
        <w:rPr>
          <w:rFonts w:ascii="Arial" w:hAnsi="Arial" w:cs="Arial"/>
        </w:rPr>
        <w:t xml:space="preserve">. </w:t>
      </w:r>
      <w:r w:rsidR="00493945" w:rsidRPr="008316C7">
        <w:rPr>
          <w:rFonts w:ascii="Arial" w:hAnsi="Arial" w:cs="Arial"/>
        </w:rPr>
        <w:t xml:space="preserve">The purpose </w:t>
      </w:r>
      <w:r w:rsidR="00E91D8A" w:rsidRPr="008316C7">
        <w:rPr>
          <w:rFonts w:ascii="Arial" w:hAnsi="Arial" w:cs="Arial"/>
        </w:rPr>
        <w:t xml:space="preserve">of this study is to utilize </w:t>
      </w:r>
      <w:r w:rsidR="00493945" w:rsidRPr="008316C7">
        <w:rPr>
          <w:rFonts w:ascii="Arial" w:hAnsi="Arial" w:cs="Arial"/>
        </w:rPr>
        <w:t xml:space="preserve">quality improvement methodology to </w:t>
      </w:r>
      <w:r w:rsidR="005C73F4" w:rsidRPr="008316C7">
        <w:rPr>
          <w:rFonts w:ascii="Arial" w:hAnsi="Arial" w:cs="Arial"/>
        </w:rPr>
        <w:t>upgrade</w:t>
      </w:r>
      <w:r w:rsidR="00493945" w:rsidRPr="008316C7">
        <w:rPr>
          <w:rFonts w:ascii="Arial" w:hAnsi="Arial" w:cs="Arial"/>
        </w:rPr>
        <w:t xml:space="preserve"> the suicide screening process for stable adolescents presenting with non-psychiatric complaints to the emergency department at </w:t>
      </w:r>
      <w:r w:rsidR="00A569EE" w:rsidRPr="008316C7">
        <w:rPr>
          <w:rFonts w:ascii="Arial" w:hAnsi="Arial" w:cs="Arial"/>
        </w:rPr>
        <w:t>an academic, tertiary referral center.</w:t>
      </w:r>
    </w:p>
    <w:p w14:paraId="70651550" w14:textId="1A311170" w:rsidR="00BD5C09" w:rsidRPr="008316C7" w:rsidRDefault="00BD5C09" w:rsidP="00A569EE">
      <w:pPr>
        <w:pStyle w:val="CommentText"/>
        <w:rPr>
          <w:rFonts w:ascii="Arial" w:hAnsi="Arial" w:cs="Arial"/>
        </w:rPr>
      </w:pPr>
      <w:r w:rsidRPr="008316C7">
        <w:rPr>
          <w:rFonts w:ascii="Arial" w:hAnsi="Arial" w:cs="Arial"/>
          <w:b/>
        </w:rPr>
        <w:t>Methods:</w:t>
      </w:r>
      <w:r w:rsidRPr="008316C7">
        <w:rPr>
          <w:rFonts w:ascii="Arial" w:hAnsi="Arial" w:cs="Arial"/>
        </w:rPr>
        <w:t xml:space="preserve"> </w:t>
      </w:r>
      <w:r w:rsidR="00E91D8A" w:rsidRPr="008316C7">
        <w:rPr>
          <w:rFonts w:ascii="Arial" w:hAnsi="Arial" w:cs="Arial"/>
        </w:rPr>
        <w:t xml:space="preserve">As part </w:t>
      </w:r>
      <w:r w:rsidR="006E23D6" w:rsidRPr="008316C7">
        <w:rPr>
          <w:rFonts w:ascii="Arial" w:hAnsi="Arial" w:cs="Arial"/>
        </w:rPr>
        <w:t xml:space="preserve">of a two site, three year study, </w:t>
      </w:r>
      <w:r w:rsidR="00A569EE" w:rsidRPr="008316C7">
        <w:rPr>
          <w:rFonts w:ascii="Arial" w:hAnsi="Arial" w:cs="Arial"/>
        </w:rPr>
        <w:t xml:space="preserve">patients aged 12-17 years </w:t>
      </w:r>
      <w:r w:rsidR="00000306" w:rsidRPr="008316C7">
        <w:rPr>
          <w:rFonts w:ascii="Arial" w:hAnsi="Arial" w:cs="Arial"/>
        </w:rPr>
        <w:t>presenting</w:t>
      </w:r>
      <w:r w:rsidRPr="008316C7">
        <w:rPr>
          <w:rFonts w:ascii="Arial" w:hAnsi="Arial" w:cs="Arial"/>
        </w:rPr>
        <w:t xml:space="preserve"> to the </w:t>
      </w:r>
      <w:r w:rsidR="00000306" w:rsidRPr="008316C7">
        <w:rPr>
          <w:rFonts w:ascii="Arial" w:hAnsi="Arial" w:cs="Arial"/>
        </w:rPr>
        <w:t>ED</w:t>
      </w:r>
      <w:r w:rsidRPr="008316C7">
        <w:rPr>
          <w:rFonts w:ascii="Arial" w:hAnsi="Arial" w:cs="Arial"/>
        </w:rPr>
        <w:t xml:space="preserve"> with stable non-psych</w:t>
      </w:r>
      <w:r w:rsidR="00E91D8A" w:rsidRPr="008316C7">
        <w:rPr>
          <w:rFonts w:ascii="Arial" w:hAnsi="Arial" w:cs="Arial"/>
        </w:rPr>
        <w:t>i</w:t>
      </w:r>
      <w:r w:rsidRPr="008316C7">
        <w:rPr>
          <w:rFonts w:ascii="Arial" w:hAnsi="Arial" w:cs="Arial"/>
        </w:rPr>
        <w:t xml:space="preserve">atric complaints </w:t>
      </w:r>
      <w:r w:rsidR="00E91D8A" w:rsidRPr="008316C7">
        <w:rPr>
          <w:rFonts w:ascii="Arial" w:hAnsi="Arial" w:cs="Arial"/>
        </w:rPr>
        <w:t xml:space="preserve">were </w:t>
      </w:r>
      <w:r w:rsidR="001A29E4" w:rsidRPr="008316C7">
        <w:rPr>
          <w:rFonts w:ascii="Arial" w:hAnsi="Arial" w:cs="Arial"/>
        </w:rPr>
        <w:t>screened for s</w:t>
      </w:r>
      <w:r w:rsidR="000B6D5F" w:rsidRPr="008316C7">
        <w:rPr>
          <w:rFonts w:ascii="Arial" w:hAnsi="Arial" w:cs="Arial"/>
        </w:rPr>
        <w:t xml:space="preserve">uicide in two settings: triage, </w:t>
      </w:r>
      <w:r w:rsidR="001A29E4" w:rsidRPr="008316C7">
        <w:rPr>
          <w:rFonts w:ascii="Arial" w:hAnsi="Arial" w:cs="Arial"/>
        </w:rPr>
        <w:t>an open</w:t>
      </w:r>
      <w:r w:rsidR="000B6D5F" w:rsidRPr="008316C7">
        <w:rPr>
          <w:rFonts w:ascii="Arial" w:hAnsi="Arial" w:cs="Arial"/>
        </w:rPr>
        <w:t xml:space="preserve"> triage</w:t>
      </w:r>
      <w:r w:rsidR="001A29E4" w:rsidRPr="008316C7">
        <w:rPr>
          <w:rFonts w:ascii="Arial" w:hAnsi="Arial" w:cs="Arial"/>
        </w:rPr>
        <w:t xml:space="preserve"> </w:t>
      </w:r>
      <w:r w:rsidR="000B6D5F" w:rsidRPr="008316C7">
        <w:rPr>
          <w:rFonts w:ascii="Arial" w:hAnsi="Arial" w:cs="Arial"/>
        </w:rPr>
        <w:t xml:space="preserve">area </w:t>
      </w:r>
      <w:r w:rsidR="001A29E4" w:rsidRPr="008316C7">
        <w:rPr>
          <w:rFonts w:ascii="Arial" w:hAnsi="Arial" w:cs="Arial"/>
        </w:rPr>
        <w:t>and a private room</w:t>
      </w:r>
      <w:r w:rsidR="00E91D8A" w:rsidRPr="008316C7">
        <w:rPr>
          <w:rFonts w:ascii="Arial" w:hAnsi="Arial" w:cs="Arial"/>
        </w:rPr>
        <w:t xml:space="preserve">. </w:t>
      </w:r>
      <w:r w:rsidR="001A29E4" w:rsidRPr="008316C7">
        <w:rPr>
          <w:rFonts w:ascii="Arial" w:hAnsi="Arial" w:cs="Arial"/>
        </w:rPr>
        <w:t xml:space="preserve">As part of a joint mandated suicide screening process, all stable adolescent patients presenting to the ED should be asked the question “Do you want to hurt yourself or others?” </w:t>
      </w:r>
      <w:r w:rsidR="00C77C63" w:rsidRPr="008316C7">
        <w:rPr>
          <w:rFonts w:ascii="Arial" w:hAnsi="Arial" w:cs="Arial"/>
        </w:rPr>
        <w:t xml:space="preserve">A </w:t>
      </w:r>
      <w:r w:rsidR="00F62CAB" w:rsidRPr="008316C7">
        <w:rPr>
          <w:rFonts w:ascii="Arial" w:hAnsi="Arial" w:cs="Arial"/>
        </w:rPr>
        <w:t>validated four-</w:t>
      </w:r>
      <w:r w:rsidR="00F67E92" w:rsidRPr="008316C7">
        <w:rPr>
          <w:rFonts w:ascii="Arial" w:hAnsi="Arial" w:cs="Arial"/>
        </w:rPr>
        <w:t xml:space="preserve">question </w:t>
      </w:r>
      <w:r w:rsidR="001A29E4" w:rsidRPr="008316C7">
        <w:rPr>
          <w:rFonts w:ascii="Arial" w:hAnsi="Arial" w:cs="Arial"/>
        </w:rPr>
        <w:t xml:space="preserve">suicide </w:t>
      </w:r>
      <w:r w:rsidR="00F67E92" w:rsidRPr="008316C7">
        <w:rPr>
          <w:rFonts w:ascii="Arial" w:hAnsi="Arial" w:cs="Arial"/>
        </w:rPr>
        <w:t xml:space="preserve">screen </w:t>
      </w:r>
      <w:r w:rsidR="00A569EE" w:rsidRPr="008316C7">
        <w:rPr>
          <w:rFonts w:ascii="Arial" w:hAnsi="Arial" w:cs="Arial"/>
        </w:rPr>
        <w:t>was</w:t>
      </w:r>
      <w:r w:rsidR="001A29E4" w:rsidRPr="008316C7">
        <w:rPr>
          <w:rFonts w:ascii="Arial" w:hAnsi="Arial" w:cs="Arial"/>
        </w:rPr>
        <w:t xml:space="preserve"> then</w:t>
      </w:r>
      <w:r w:rsidR="00A569EE" w:rsidRPr="008316C7">
        <w:rPr>
          <w:rFonts w:ascii="Arial" w:hAnsi="Arial" w:cs="Arial"/>
        </w:rPr>
        <w:t xml:space="preserve"> administered via a computer </w:t>
      </w:r>
      <w:r w:rsidR="001A29E4" w:rsidRPr="008316C7">
        <w:rPr>
          <w:rFonts w:ascii="Arial" w:hAnsi="Arial" w:cs="Arial"/>
        </w:rPr>
        <w:t>to adolescents in a private room.</w:t>
      </w:r>
      <w:r w:rsidR="00C77C63" w:rsidRPr="008316C7">
        <w:rPr>
          <w:rFonts w:ascii="Arial" w:hAnsi="Arial" w:cs="Arial"/>
        </w:rPr>
        <w:t xml:space="preserve"> Subjects that screened positive</w:t>
      </w:r>
      <w:r w:rsidR="00A569EE" w:rsidRPr="008316C7">
        <w:rPr>
          <w:rFonts w:ascii="Arial" w:hAnsi="Arial" w:cs="Arial"/>
        </w:rPr>
        <w:t xml:space="preserve"> to any one of the four questions </w:t>
      </w:r>
      <w:r w:rsidR="00C77C63" w:rsidRPr="008316C7">
        <w:rPr>
          <w:rFonts w:ascii="Arial" w:hAnsi="Arial" w:cs="Arial"/>
        </w:rPr>
        <w:t xml:space="preserve">were </w:t>
      </w:r>
      <w:r w:rsidR="005B023C" w:rsidRPr="008316C7">
        <w:rPr>
          <w:rFonts w:ascii="Arial" w:hAnsi="Arial" w:cs="Arial"/>
        </w:rPr>
        <w:t>given the choice to enroll in a treatment-based study, but all received a social work consult and a subsequent referral.</w:t>
      </w:r>
    </w:p>
    <w:p w14:paraId="470FA762" w14:textId="77777777" w:rsidR="00A569EE" w:rsidRPr="008316C7" w:rsidRDefault="00A569EE" w:rsidP="00A569EE">
      <w:pPr>
        <w:pStyle w:val="CommentText"/>
        <w:rPr>
          <w:rFonts w:ascii="Arial" w:hAnsi="Arial" w:cs="Arial"/>
        </w:rPr>
      </w:pPr>
    </w:p>
    <w:p w14:paraId="2F393AD5" w14:textId="2E8DA2FA" w:rsidR="00BD5C09" w:rsidRPr="008316C7" w:rsidRDefault="00BD5C09" w:rsidP="001946F5">
      <w:pPr>
        <w:tabs>
          <w:tab w:val="left" w:pos="360"/>
        </w:tabs>
        <w:rPr>
          <w:rFonts w:ascii="Arial" w:hAnsi="Arial" w:cs="Arial"/>
        </w:rPr>
      </w:pPr>
      <w:r w:rsidRPr="008316C7">
        <w:rPr>
          <w:rFonts w:ascii="Arial" w:hAnsi="Arial" w:cs="Arial"/>
          <w:b/>
        </w:rPr>
        <w:t>Results:</w:t>
      </w:r>
      <w:r w:rsidR="00F67E92" w:rsidRPr="008316C7">
        <w:rPr>
          <w:rFonts w:ascii="Arial" w:hAnsi="Arial" w:cs="Arial"/>
        </w:rPr>
        <w:t xml:space="preserve"> </w:t>
      </w:r>
      <w:r w:rsidR="005B023C" w:rsidRPr="008316C7">
        <w:rPr>
          <w:rFonts w:ascii="Arial" w:hAnsi="Arial" w:cs="Arial"/>
        </w:rPr>
        <w:t xml:space="preserve">Between </w:t>
      </w:r>
      <w:r w:rsidR="00542365" w:rsidRPr="008316C7">
        <w:rPr>
          <w:rFonts w:ascii="Arial" w:hAnsi="Arial" w:cs="Arial"/>
        </w:rPr>
        <w:t>February</w:t>
      </w:r>
      <w:r w:rsidR="005B023C" w:rsidRPr="008316C7">
        <w:rPr>
          <w:rFonts w:ascii="Arial" w:hAnsi="Arial" w:cs="Arial"/>
        </w:rPr>
        <w:t xml:space="preserve"> and July </w:t>
      </w:r>
      <w:r w:rsidR="00206ABA" w:rsidRPr="008316C7">
        <w:rPr>
          <w:rFonts w:ascii="Arial" w:hAnsi="Arial" w:cs="Arial"/>
        </w:rPr>
        <w:t>2013, 559</w:t>
      </w:r>
      <w:r w:rsidR="00857CE9" w:rsidRPr="008316C7">
        <w:rPr>
          <w:rFonts w:ascii="Arial" w:hAnsi="Arial" w:cs="Arial"/>
        </w:rPr>
        <w:t xml:space="preserve"> patients were</w:t>
      </w:r>
      <w:r w:rsidR="00F62CAB" w:rsidRPr="008316C7">
        <w:rPr>
          <w:rFonts w:ascii="Arial" w:hAnsi="Arial" w:cs="Arial"/>
        </w:rPr>
        <w:t xml:space="preserve"> screened for suicidal thoughts and behavior in both settings. The</w:t>
      </w:r>
      <w:r w:rsidR="005917FF" w:rsidRPr="008316C7">
        <w:rPr>
          <w:rFonts w:ascii="Arial" w:hAnsi="Arial" w:cs="Arial"/>
        </w:rPr>
        <w:t xml:space="preserve"> v</w:t>
      </w:r>
      <w:r w:rsidR="00F62CAB" w:rsidRPr="008316C7">
        <w:rPr>
          <w:rFonts w:ascii="Arial" w:hAnsi="Arial" w:cs="Arial"/>
        </w:rPr>
        <w:t>alidated four</w:t>
      </w:r>
      <w:r w:rsidR="008C3291" w:rsidRPr="008316C7">
        <w:rPr>
          <w:rFonts w:ascii="Arial" w:hAnsi="Arial" w:cs="Arial"/>
        </w:rPr>
        <w:t>-</w:t>
      </w:r>
      <w:r w:rsidR="005917FF" w:rsidRPr="008316C7">
        <w:rPr>
          <w:rFonts w:ascii="Arial" w:hAnsi="Arial" w:cs="Arial"/>
        </w:rPr>
        <w:t xml:space="preserve">question screen had a </w:t>
      </w:r>
      <w:r w:rsidR="006A51CA" w:rsidRPr="008316C7">
        <w:rPr>
          <w:rFonts w:ascii="Arial" w:hAnsi="Arial" w:cs="Arial"/>
        </w:rPr>
        <w:t xml:space="preserve">positive endorsement rate of </w:t>
      </w:r>
      <w:r w:rsidR="005917FF" w:rsidRPr="008316C7">
        <w:rPr>
          <w:rFonts w:ascii="Arial" w:hAnsi="Arial" w:cs="Arial"/>
        </w:rPr>
        <w:t xml:space="preserve">5% (28 subjects). </w:t>
      </w:r>
      <w:r w:rsidR="00FF4AA7" w:rsidRPr="008316C7">
        <w:rPr>
          <w:rFonts w:ascii="Arial" w:hAnsi="Arial" w:cs="Arial"/>
        </w:rPr>
        <w:t xml:space="preserve"> Within the positive screens, 10</w:t>
      </w:r>
      <w:r w:rsidR="00206ABA" w:rsidRPr="008316C7">
        <w:rPr>
          <w:rFonts w:ascii="Arial" w:hAnsi="Arial" w:cs="Arial"/>
        </w:rPr>
        <w:t xml:space="preserve"> (1.8</w:t>
      </w:r>
      <w:r w:rsidR="0089082B" w:rsidRPr="008316C7">
        <w:rPr>
          <w:rFonts w:ascii="Arial" w:hAnsi="Arial" w:cs="Arial"/>
        </w:rPr>
        <w:t>%)</w:t>
      </w:r>
      <w:r w:rsidR="00FF4AA7" w:rsidRPr="008316C7">
        <w:rPr>
          <w:rFonts w:ascii="Arial" w:hAnsi="Arial" w:cs="Arial"/>
        </w:rPr>
        <w:t xml:space="preserve"> subjects reported having tried to </w:t>
      </w:r>
      <w:r w:rsidR="00A569EE" w:rsidRPr="008316C7">
        <w:rPr>
          <w:rFonts w:ascii="Arial" w:hAnsi="Arial" w:cs="Arial"/>
        </w:rPr>
        <w:t>commit suicide</w:t>
      </w:r>
      <w:r w:rsidR="00FF4AA7" w:rsidRPr="008316C7">
        <w:rPr>
          <w:rFonts w:ascii="Arial" w:hAnsi="Arial" w:cs="Arial"/>
        </w:rPr>
        <w:t xml:space="preserve"> in the past and 5</w:t>
      </w:r>
      <w:r w:rsidR="00206ABA" w:rsidRPr="008316C7">
        <w:rPr>
          <w:rFonts w:ascii="Arial" w:hAnsi="Arial" w:cs="Arial"/>
        </w:rPr>
        <w:t xml:space="preserve"> (0.90</w:t>
      </w:r>
      <w:r w:rsidR="0089082B" w:rsidRPr="008316C7">
        <w:rPr>
          <w:rFonts w:ascii="Arial" w:hAnsi="Arial" w:cs="Arial"/>
        </w:rPr>
        <w:t>%)</w:t>
      </w:r>
      <w:r w:rsidR="00FF4AA7" w:rsidRPr="008316C7">
        <w:rPr>
          <w:rFonts w:ascii="Arial" w:hAnsi="Arial" w:cs="Arial"/>
        </w:rPr>
        <w:t xml:space="preserve"> subjects admitted to having thoughts about killing themselves in the past week. </w:t>
      </w:r>
      <w:r w:rsidR="00F551B0" w:rsidRPr="008316C7">
        <w:rPr>
          <w:rFonts w:ascii="Arial" w:hAnsi="Arial" w:cs="Arial"/>
        </w:rPr>
        <w:t>40</w:t>
      </w:r>
      <w:r w:rsidR="00B13B59" w:rsidRPr="008316C7">
        <w:rPr>
          <w:rFonts w:ascii="Arial" w:hAnsi="Arial" w:cs="Arial"/>
        </w:rPr>
        <w:t>%</w:t>
      </w:r>
      <w:r w:rsidR="006E23D6" w:rsidRPr="008316C7">
        <w:rPr>
          <w:rFonts w:ascii="Arial" w:hAnsi="Arial" w:cs="Arial"/>
        </w:rPr>
        <w:t xml:space="preserve"> </w:t>
      </w:r>
      <w:r w:rsidR="0089082B" w:rsidRPr="008316C7">
        <w:rPr>
          <w:rFonts w:ascii="Arial" w:hAnsi="Arial" w:cs="Arial"/>
        </w:rPr>
        <w:t xml:space="preserve">(222) </w:t>
      </w:r>
      <w:r w:rsidR="006E23D6" w:rsidRPr="008316C7">
        <w:rPr>
          <w:rFonts w:ascii="Arial" w:hAnsi="Arial" w:cs="Arial"/>
        </w:rPr>
        <w:t>of</w:t>
      </w:r>
      <w:r w:rsidR="005917FF" w:rsidRPr="008316C7">
        <w:rPr>
          <w:rFonts w:ascii="Arial" w:hAnsi="Arial" w:cs="Arial"/>
        </w:rPr>
        <w:t xml:space="preserve"> </w:t>
      </w:r>
      <w:r w:rsidR="00B13B59" w:rsidRPr="008316C7">
        <w:rPr>
          <w:rFonts w:ascii="Arial" w:hAnsi="Arial" w:cs="Arial"/>
        </w:rPr>
        <w:t>subjects</w:t>
      </w:r>
      <w:r w:rsidR="00F67E92" w:rsidRPr="008316C7">
        <w:rPr>
          <w:rFonts w:ascii="Arial" w:hAnsi="Arial" w:cs="Arial"/>
        </w:rPr>
        <w:t xml:space="preserve"> reported not being </w:t>
      </w:r>
      <w:r w:rsidR="0089082B" w:rsidRPr="008316C7">
        <w:rPr>
          <w:rFonts w:ascii="Arial" w:hAnsi="Arial" w:cs="Arial"/>
        </w:rPr>
        <w:t>about suicide in the triage area</w:t>
      </w:r>
      <w:r w:rsidR="00FF4AA7" w:rsidRPr="008316C7">
        <w:rPr>
          <w:rFonts w:ascii="Arial" w:hAnsi="Arial" w:cs="Arial"/>
        </w:rPr>
        <w:t>.</w:t>
      </w:r>
      <w:r w:rsidR="00F551B0" w:rsidRPr="008316C7">
        <w:rPr>
          <w:rFonts w:ascii="Arial" w:hAnsi="Arial" w:cs="Arial"/>
        </w:rPr>
        <w:t xml:space="preserve"> </w:t>
      </w:r>
      <w:r w:rsidR="008764C5" w:rsidRPr="008316C7">
        <w:rPr>
          <w:rFonts w:ascii="Arial" w:hAnsi="Arial" w:cs="Arial"/>
        </w:rPr>
        <w:t>The 28 subjects</w:t>
      </w:r>
      <w:r w:rsidR="004C6B09" w:rsidRPr="008316C7">
        <w:rPr>
          <w:rFonts w:ascii="Arial" w:hAnsi="Arial" w:cs="Arial"/>
        </w:rPr>
        <w:t xml:space="preserve"> that screened positive, 82%</w:t>
      </w:r>
      <w:r w:rsidR="005917FF" w:rsidRPr="008316C7">
        <w:rPr>
          <w:rFonts w:ascii="Arial" w:hAnsi="Arial" w:cs="Arial"/>
        </w:rPr>
        <w:t xml:space="preserve"> (23)</w:t>
      </w:r>
      <w:r w:rsidR="008764C5" w:rsidRPr="008316C7">
        <w:rPr>
          <w:rFonts w:ascii="Arial" w:hAnsi="Arial" w:cs="Arial"/>
        </w:rPr>
        <w:t xml:space="preserve"> reported that they</w:t>
      </w:r>
      <w:r w:rsidR="004C6B09" w:rsidRPr="008316C7">
        <w:rPr>
          <w:rFonts w:ascii="Arial" w:hAnsi="Arial" w:cs="Arial"/>
        </w:rPr>
        <w:t xml:space="preserve"> were not asked </w:t>
      </w:r>
      <w:r w:rsidR="00FF4AA7" w:rsidRPr="008316C7">
        <w:rPr>
          <w:rFonts w:ascii="Arial" w:hAnsi="Arial" w:cs="Arial"/>
        </w:rPr>
        <w:t>the one question triage screen</w:t>
      </w:r>
      <w:r w:rsidR="004C6B09" w:rsidRPr="008316C7">
        <w:rPr>
          <w:rFonts w:ascii="Arial" w:hAnsi="Arial" w:cs="Arial"/>
        </w:rPr>
        <w:t>.</w:t>
      </w:r>
      <w:r w:rsidR="008764C5" w:rsidRPr="008316C7">
        <w:rPr>
          <w:rFonts w:ascii="Arial" w:hAnsi="Arial" w:cs="Arial"/>
        </w:rPr>
        <w:t xml:space="preserve"> </w:t>
      </w:r>
    </w:p>
    <w:p w14:paraId="16072614" w14:textId="77777777" w:rsidR="005917FF" w:rsidRPr="008316C7" w:rsidRDefault="005917FF" w:rsidP="001946F5">
      <w:pPr>
        <w:tabs>
          <w:tab w:val="left" w:pos="360"/>
        </w:tabs>
        <w:rPr>
          <w:rFonts w:ascii="Arial" w:hAnsi="Arial" w:cs="Arial"/>
          <w:b/>
        </w:rPr>
      </w:pPr>
    </w:p>
    <w:p w14:paraId="0180040E" w14:textId="62F4CF2D" w:rsidR="00E341FD" w:rsidRPr="008316C7" w:rsidRDefault="00BD5C09" w:rsidP="001946F5">
      <w:pPr>
        <w:tabs>
          <w:tab w:val="left" w:pos="360"/>
        </w:tabs>
        <w:rPr>
          <w:rFonts w:ascii="Arial" w:hAnsi="Arial" w:cs="Arial"/>
        </w:rPr>
      </w:pPr>
      <w:r w:rsidRPr="008316C7">
        <w:rPr>
          <w:rFonts w:ascii="Arial" w:hAnsi="Arial" w:cs="Arial"/>
          <w:b/>
        </w:rPr>
        <w:t xml:space="preserve">Conclusion: </w:t>
      </w:r>
      <w:r w:rsidR="005B023C" w:rsidRPr="008316C7">
        <w:rPr>
          <w:rFonts w:ascii="Arial" w:hAnsi="Arial" w:cs="Arial"/>
        </w:rPr>
        <w:t>A simple</w:t>
      </w:r>
      <w:r w:rsidR="008764C5" w:rsidRPr="008316C7">
        <w:rPr>
          <w:rFonts w:ascii="Arial" w:hAnsi="Arial" w:cs="Arial"/>
        </w:rPr>
        <w:t xml:space="preserve"> computerized</w:t>
      </w:r>
      <w:r w:rsidR="005B023C" w:rsidRPr="008316C7">
        <w:rPr>
          <w:rFonts w:ascii="Arial" w:hAnsi="Arial" w:cs="Arial"/>
        </w:rPr>
        <w:t xml:space="preserve"> suicide </w:t>
      </w:r>
      <w:r w:rsidR="008764C5" w:rsidRPr="008316C7">
        <w:rPr>
          <w:rFonts w:ascii="Arial" w:hAnsi="Arial" w:cs="Arial"/>
        </w:rPr>
        <w:t>screen performed</w:t>
      </w:r>
      <w:r w:rsidR="005B023C" w:rsidRPr="008316C7">
        <w:rPr>
          <w:rFonts w:ascii="Arial" w:hAnsi="Arial" w:cs="Arial"/>
        </w:rPr>
        <w:t xml:space="preserve"> in the se</w:t>
      </w:r>
      <w:r w:rsidR="008764C5" w:rsidRPr="008316C7">
        <w:rPr>
          <w:rFonts w:ascii="Arial" w:hAnsi="Arial" w:cs="Arial"/>
        </w:rPr>
        <w:t xml:space="preserve">tting of a private patient room </w:t>
      </w:r>
      <w:r w:rsidR="005B023C" w:rsidRPr="008316C7">
        <w:rPr>
          <w:rFonts w:ascii="Arial" w:hAnsi="Arial" w:cs="Arial"/>
        </w:rPr>
        <w:t xml:space="preserve">is a </w:t>
      </w:r>
      <w:r w:rsidR="0017066F" w:rsidRPr="008316C7">
        <w:rPr>
          <w:rFonts w:ascii="Arial" w:hAnsi="Arial" w:cs="Arial"/>
        </w:rPr>
        <w:t xml:space="preserve">reliable, fast, and effective way to identify adolescents at risk of suicide while in the ED. </w:t>
      </w:r>
      <w:r w:rsidR="008764C5" w:rsidRPr="008316C7">
        <w:rPr>
          <w:rFonts w:ascii="Arial" w:hAnsi="Arial" w:cs="Arial"/>
        </w:rPr>
        <w:t xml:space="preserve">Verbal triage based suicide screening is unreliable and does not uncover adolescents at risk for suicide compared to a </w:t>
      </w:r>
      <w:r w:rsidR="008C3291" w:rsidRPr="008316C7">
        <w:rPr>
          <w:rFonts w:ascii="Arial" w:hAnsi="Arial" w:cs="Arial"/>
        </w:rPr>
        <w:t xml:space="preserve">computer based, private screen. </w:t>
      </w:r>
      <w:r w:rsidR="008764C5" w:rsidRPr="008316C7">
        <w:rPr>
          <w:rFonts w:ascii="Arial" w:hAnsi="Arial" w:cs="Arial"/>
        </w:rPr>
        <w:t xml:space="preserve">Appropriateness of screening site should be considered when screening for suicidal thoughts and ideation in the ED. </w:t>
      </w:r>
    </w:p>
    <w:p w14:paraId="57AAEC3C" w14:textId="77777777" w:rsidR="00000306" w:rsidRPr="008316C7" w:rsidRDefault="00000306" w:rsidP="001946F5">
      <w:pPr>
        <w:tabs>
          <w:tab w:val="left" w:pos="360"/>
        </w:tabs>
        <w:rPr>
          <w:rFonts w:ascii="Arial" w:hAnsi="Arial" w:cs="Arial"/>
        </w:rPr>
      </w:pPr>
    </w:p>
    <w:p w14:paraId="4C72E319" w14:textId="77777777" w:rsidR="00000306" w:rsidRPr="008316C7" w:rsidRDefault="00000306" w:rsidP="00000306">
      <w:pPr>
        <w:rPr>
          <w:rFonts w:ascii="Arial" w:hAnsi="Arial" w:cs="Arial"/>
        </w:rPr>
      </w:pPr>
      <w:r w:rsidRPr="008316C7">
        <w:rPr>
          <w:rFonts w:ascii="Arial" w:hAnsi="Arial" w:cs="Arial"/>
          <w:b/>
        </w:rPr>
        <w:t>Acknowledgement:</w:t>
      </w:r>
      <w:r w:rsidRPr="008316C7">
        <w:rPr>
          <w:rFonts w:ascii="Arial" w:hAnsi="Arial" w:cs="Arial"/>
        </w:rPr>
        <w:t xml:space="preserve"> This study was supported in part by NIH grants T35 DK 60444.</w:t>
      </w:r>
    </w:p>
    <w:p w14:paraId="5335A7CA" w14:textId="77777777" w:rsidR="00000306" w:rsidRPr="008316C7" w:rsidRDefault="00000306" w:rsidP="001946F5">
      <w:pPr>
        <w:tabs>
          <w:tab w:val="left" w:pos="360"/>
        </w:tabs>
        <w:rPr>
          <w:rFonts w:ascii="Arial" w:hAnsi="Arial" w:cs="Arial"/>
        </w:rPr>
      </w:pPr>
    </w:p>
    <w:sectPr w:rsidR="00000306" w:rsidRPr="008316C7" w:rsidSect="00E341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1FD"/>
    <w:rsid w:val="00000306"/>
    <w:rsid w:val="00015A2E"/>
    <w:rsid w:val="00035C0E"/>
    <w:rsid w:val="000B6D5F"/>
    <w:rsid w:val="00117ED1"/>
    <w:rsid w:val="0017066F"/>
    <w:rsid w:val="001946F5"/>
    <w:rsid w:val="001A29E4"/>
    <w:rsid w:val="00206ABA"/>
    <w:rsid w:val="00291A2B"/>
    <w:rsid w:val="002E3C68"/>
    <w:rsid w:val="003C2644"/>
    <w:rsid w:val="003D0A04"/>
    <w:rsid w:val="00412520"/>
    <w:rsid w:val="00447A79"/>
    <w:rsid w:val="00461484"/>
    <w:rsid w:val="00493945"/>
    <w:rsid w:val="004B5396"/>
    <w:rsid w:val="004C6B09"/>
    <w:rsid w:val="0052048A"/>
    <w:rsid w:val="00522617"/>
    <w:rsid w:val="00542365"/>
    <w:rsid w:val="005917FF"/>
    <w:rsid w:val="005A0DA2"/>
    <w:rsid w:val="005B023C"/>
    <w:rsid w:val="005C73F4"/>
    <w:rsid w:val="00620D97"/>
    <w:rsid w:val="006A51CA"/>
    <w:rsid w:val="006E23D6"/>
    <w:rsid w:val="00741518"/>
    <w:rsid w:val="007E2766"/>
    <w:rsid w:val="008316C7"/>
    <w:rsid w:val="0083190A"/>
    <w:rsid w:val="00857CE9"/>
    <w:rsid w:val="0086417D"/>
    <w:rsid w:val="008764C5"/>
    <w:rsid w:val="0089082B"/>
    <w:rsid w:val="008C3291"/>
    <w:rsid w:val="00906C08"/>
    <w:rsid w:val="0090709B"/>
    <w:rsid w:val="00915AB8"/>
    <w:rsid w:val="00982537"/>
    <w:rsid w:val="009E18A6"/>
    <w:rsid w:val="00A25713"/>
    <w:rsid w:val="00A455FC"/>
    <w:rsid w:val="00A569EE"/>
    <w:rsid w:val="00A75091"/>
    <w:rsid w:val="00A940B9"/>
    <w:rsid w:val="00AA3262"/>
    <w:rsid w:val="00AB0723"/>
    <w:rsid w:val="00AC6CC7"/>
    <w:rsid w:val="00AF0ECC"/>
    <w:rsid w:val="00B13B59"/>
    <w:rsid w:val="00B44A37"/>
    <w:rsid w:val="00BD5C09"/>
    <w:rsid w:val="00C2037F"/>
    <w:rsid w:val="00C77C63"/>
    <w:rsid w:val="00C87D1E"/>
    <w:rsid w:val="00CD0AC1"/>
    <w:rsid w:val="00CD3E6D"/>
    <w:rsid w:val="00D1443F"/>
    <w:rsid w:val="00D77EBE"/>
    <w:rsid w:val="00D84B24"/>
    <w:rsid w:val="00E341FD"/>
    <w:rsid w:val="00E91D8A"/>
    <w:rsid w:val="00F551B0"/>
    <w:rsid w:val="00F62CAB"/>
    <w:rsid w:val="00F67E92"/>
    <w:rsid w:val="00FF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F42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569EE"/>
  </w:style>
  <w:style w:type="character" w:customStyle="1" w:styleId="CommentTextChar">
    <w:name w:val="Comment Text Char"/>
    <w:basedOn w:val="DefaultParagraphFont"/>
    <w:link w:val="CommentText"/>
    <w:uiPriority w:val="99"/>
    <w:rsid w:val="00A569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A569EE"/>
  </w:style>
  <w:style w:type="character" w:customStyle="1" w:styleId="CommentTextChar">
    <w:name w:val="Comment Text Char"/>
    <w:basedOn w:val="DefaultParagraphFont"/>
    <w:link w:val="CommentText"/>
    <w:uiPriority w:val="99"/>
    <w:rsid w:val="00A5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CCHMC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Delisio</dc:creator>
  <cp:lastModifiedBy>CCHMC</cp:lastModifiedBy>
  <cp:revision>5</cp:revision>
  <cp:lastPrinted>2013-09-26T11:06:00Z</cp:lastPrinted>
  <dcterms:created xsi:type="dcterms:W3CDTF">2013-09-23T01:33:00Z</dcterms:created>
  <dcterms:modified xsi:type="dcterms:W3CDTF">2013-09-27T19:46:00Z</dcterms:modified>
</cp:coreProperties>
</file>