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1FD6" w14:textId="03F51182" w:rsidR="0061586C" w:rsidRDefault="00866C09">
      <w:r>
        <w:rPr>
          <w:noProof/>
        </w:rPr>
        <w:drawing>
          <wp:inline distT="0" distB="0" distL="0" distR="0" wp14:anchorId="60431844" wp14:editId="52ECBD8B">
            <wp:extent cx="6257926" cy="1219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3363" cy="1226142"/>
                    </a:xfrm>
                    <a:prstGeom prst="rect">
                      <a:avLst/>
                    </a:prstGeom>
                    <a:noFill/>
                    <a:ln>
                      <a:noFill/>
                    </a:ln>
                  </pic:spPr>
                </pic:pic>
              </a:graphicData>
            </a:graphic>
          </wp:inline>
        </w:drawing>
      </w:r>
    </w:p>
    <w:p w14:paraId="6BAD5542" w14:textId="2E7307D2" w:rsidR="00866C09" w:rsidRDefault="00866C09" w:rsidP="006F3E49">
      <w:pPr>
        <w:jc w:val="center"/>
      </w:pPr>
    </w:p>
    <w:p w14:paraId="0DFFC6E1" w14:textId="205E9B1E" w:rsidR="006F3E49" w:rsidRPr="006F3E49" w:rsidRDefault="006F3E49" w:rsidP="006F3E49">
      <w:pPr>
        <w:jc w:val="center"/>
        <w:rPr>
          <w:b/>
          <w:bCs/>
          <w:sz w:val="28"/>
          <w:szCs w:val="28"/>
        </w:rPr>
      </w:pPr>
      <w:r w:rsidRPr="006F3E49">
        <w:rPr>
          <w:b/>
          <w:bCs/>
          <w:sz w:val="28"/>
          <w:szCs w:val="28"/>
        </w:rPr>
        <w:t>Medical Student Scholars Program (MSSP)</w:t>
      </w:r>
    </w:p>
    <w:p w14:paraId="68718964" w14:textId="4FF26949" w:rsidR="006F3E49" w:rsidRPr="006F3E49" w:rsidRDefault="006F3E49" w:rsidP="006F3E49">
      <w:pPr>
        <w:jc w:val="center"/>
        <w:rPr>
          <w:b/>
          <w:bCs/>
          <w:sz w:val="28"/>
          <w:szCs w:val="28"/>
        </w:rPr>
      </w:pPr>
      <w:r w:rsidRPr="006F3E49">
        <w:rPr>
          <w:b/>
          <w:bCs/>
          <w:sz w:val="28"/>
          <w:szCs w:val="28"/>
        </w:rPr>
        <w:t>Anesthesiology</w:t>
      </w:r>
      <w:r w:rsidR="00667EBC">
        <w:rPr>
          <w:b/>
          <w:bCs/>
          <w:sz w:val="28"/>
          <w:szCs w:val="28"/>
        </w:rPr>
        <w:t xml:space="preserve"> Track</w:t>
      </w:r>
    </w:p>
    <w:p w14:paraId="0329D2CD" w14:textId="7688A576" w:rsidR="006F3E49" w:rsidRDefault="006F3E49" w:rsidP="006F3E49">
      <w:pPr>
        <w:jc w:val="center"/>
        <w:rPr>
          <w:b/>
          <w:bCs/>
        </w:rPr>
      </w:pPr>
    </w:p>
    <w:p w14:paraId="73409967" w14:textId="2DFE8420" w:rsidR="006F3E49" w:rsidRDefault="00667EBC" w:rsidP="006F3E49">
      <w:pPr>
        <w:rPr>
          <w:b/>
          <w:bCs/>
          <w:u w:val="single"/>
        </w:rPr>
      </w:pPr>
      <w:r w:rsidRPr="00667EBC">
        <w:rPr>
          <w:b/>
          <w:bCs/>
          <w:u w:val="single"/>
        </w:rPr>
        <w:t>Synopsis/Background</w:t>
      </w:r>
      <w:r>
        <w:rPr>
          <w:b/>
          <w:bCs/>
          <w:u w:val="single"/>
        </w:rPr>
        <w:t>:</w:t>
      </w:r>
    </w:p>
    <w:p w14:paraId="181F859C" w14:textId="0C557E2D" w:rsidR="002928E2" w:rsidRDefault="002928E2" w:rsidP="006F3E49">
      <w:pPr>
        <w:rPr>
          <w:b/>
          <w:bCs/>
          <w:u w:val="single"/>
        </w:rPr>
      </w:pPr>
    </w:p>
    <w:p w14:paraId="4F7E1E0F" w14:textId="77777777" w:rsidR="002928E2" w:rsidRPr="002928E2" w:rsidRDefault="002928E2" w:rsidP="002928E2">
      <w:pPr>
        <w:autoSpaceDE w:val="0"/>
        <w:autoSpaceDN w:val="0"/>
        <w:adjustRightInd w:val="0"/>
        <w:rPr>
          <w:rFonts w:cs="Times New Roman"/>
          <w:szCs w:val="24"/>
        </w:rPr>
      </w:pPr>
      <w:r w:rsidRPr="002928E2">
        <w:rPr>
          <w:rFonts w:cs="Times New Roman"/>
          <w:szCs w:val="24"/>
        </w:rPr>
        <w:t>Many medical schools across the country have developed longitudinal curricular tracks</w:t>
      </w:r>
    </w:p>
    <w:p w14:paraId="345410BF" w14:textId="77777777" w:rsidR="002928E2" w:rsidRPr="002928E2" w:rsidRDefault="002928E2" w:rsidP="002928E2">
      <w:pPr>
        <w:autoSpaceDE w:val="0"/>
        <w:autoSpaceDN w:val="0"/>
        <w:adjustRightInd w:val="0"/>
        <w:rPr>
          <w:rFonts w:cs="Times New Roman"/>
          <w:szCs w:val="24"/>
        </w:rPr>
      </w:pPr>
      <w:r w:rsidRPr="002928E2">
        <w:rPr>
          <w:rFonts w:cs="Times New Roman"/>
          <w:szCs w:val="24"/>
        </w:rPr>
        <w:t>for first through fourth year students who have an established interest in a particular medical</w:t>
      </w:r>
    </w:p>
    <w:p w14:paraId="26C7FA76" w14:textId="7DF11697" w:rsidR="002928E2" w:rsidRDefault="002928E2" w:rsidP="002928E2">
      <w:pPr>
        <w:autoSpaceDE w:val="0"/>
        <w:autoSpaceDN w:val="0"/>
        <w:adjustRightInd w:val="0"/>
        <w:rPr>
          <w:rFonts w:cs="Times New Roman"/>
          <w:szCs w:val="24"/>
        </w:rPr>
      </w:pPr>
      <w:r w:rsidRPr="002928E2">
        <w:rPr>
          <w:rFonts w:cs="Times New Roman"/>
          <w:szCs w:val="24"/>
        </w:rPr>
        <w:t xml:space="preserve">specialty. </w:t>
      </w:r>
      <w:r>
        <w:rPr>
          <w:rFonts w:cs="Times New Roman"/>
          <w:szCs w:val="24"/>
        </w:rPr>
        <w:t xml:space="preserve"> </w:t>
      </w:r>
      <w:r w:rsidRPr="002928E2">
        <w:rPr>
          <w:rFonts w:cs="Times New Roman"/>
          <w:szCs w:val="24"/>
        </w:rPr>
        <w:t>At the University of Cincinnati College of Medicine, several Medical Student Scholars</w:t>
      </w:r>
      <w:r>
        <w:rPr>
          <w:rFonts w:cs="Times New Roman"/>
          <w:szCs w:val="24"/>
        </w:rPr>
        <w:t xml:space="preserve"> </w:t>
      </w:r>
      <w:r w:rsidRPr="002928E2">
        <w:rPr>
          <w:rFonts w:cs="Times New Roman"/>
          <w:szCs w:val="24"/>
        </w:rPr>
        <w:t xml:space="preserve">Programs (MSSPs) have been developed in fields such as OB/GYN, Pediatrics and </w:t>
      </w:r>
      <w:r>
        <w:rPr>
          <w:rFonts w:cs="Times New Roman"/>
          <w:szCs w:val="24"/>
        </w:rPr>
        <w:t xml:space="preserve">Emergency Medicine, </w:t>
      </w:r>
      <w:r w:rsidR="00991BB8">
        <w:rPr>
          <w:rFonts w:cs="Times New Roman"/>
          <w:szCs w:val="24"/>
        </w:rPr>
        <w:t>and others</w:t>
      </w:r>
      <w:r>
        <w:rPr>
          <w:rFonts w:cs="Times New Roman"/>
          <w:szCs w:val="24"/>
        </w:rPr>
        <w:t>.  Recently, t</w:t>
      </w:r>
      <w:r w:rsidRPr="002928E2">
        <w:rPr>
          <w:rFonts w:cs="Times New Roman"/>
          <w:szCs w:val="24"/>
        </w:rPr>
        <w:t xml:space="preserve">he number of students applying to residencies in </w:t>
      </w:r>
      <w:r>
        <w:rPr>
          <w:rFonts w:cs="Times New Roman"/>
          <w:szCs w:val="24"/>
        </w:rPr>
        <w:t>Anesthesia</w:t>
      </w:r>
      <w:r w:rsidRPr="002928E2">
        <w:rPr>
          <w:rFonts w:cs="Times New Roman"/>
          <w:szCs w:val="24"/>
        </w:rPr>
        <w:t xml:space="preserve"> from the College of</w:t>
      </w:r>
      <w:r>
        <w:rPr>
          <w:rFonts w:cs="Times New Roman"/>
          <w:szCs w:val="24"/>
        </w:rPr>
        <w:t xml:space="preserve"> </w:t>
      </w:r>
      <w:r w:rsidRPr="002928E2">
        <w:rPr>
          <w:rFonts w:cs="Times New Roman"/>
          <w:szCs w:val="24"/>
        </w:rPr>
        <w:t>Medicine has increased</w:t>
      </w:r>
      <w:r>
        <w:rPr>
          <w:rFonts w:cs="Times New Roman"/>
          <w:szCs w:val="24"/>
        </w:rPr>
        <w:t xml:space="preserve">.  </w:t>
      </w:r>
      <w:r w:rsidRPr="002928E2">
        <w:rPr>
          <w:rFonts w:cs="Times New Roman"/>
          <w:szCs w:val="24"/>
        </w:rPr>
        <w:t>We now have an opportunity to meet this increased demand for early exposure by creating a longitudinal track</w:t>
      </w:r>
      <w:r w:rsidR="00034B7B">
        <w:rPr>
          <w:rFonts w:cs="Times New Roman"/>
          <w:szCs w:val="24"/>
        </w:rPr>
        <w:t xml:space="preserve"> in anesthesia.</w:t>
      </w:r>
    </w:p>
    <w:p w14:paraId="078285A4" w14:textId="354DA325" w:rsidR="003B0E79" w:rsidRDefault="003B0E79" w:rsidP="002928E2">
      <w:pPr>
        <w:autoSpaceDE w:val="0"/>
        <w:autoSpaceDN w:val="0"/>
        <w:adjustRightInd w:val="0"/>
        <w:rPr>
          <w:rFonts w:cs="Times New Roman"/>
          <w:szCs w:val="24"/>
        </w:rPr>
      </w:pPr>
    </w:p>
    <w:p w14:paraId="5E0FCA79" w14:textId="0AE45D55" w:rsidR="00A96E45" w:rsidRPr="00A96E45" w:rsidRDefault="003B0E79" w:rsidP="003B0E79">
      <w:pPr>
        <w:autoSpaceDE w:val="0"/>
        <w:autoSpaceDN w:val="0"/>
        <w:adjustRightInd w:val="0"/>
        <w:rPr>
          <w:rFonts w:cs="Times New Roman"/>
          <w:szCs w:val="24"/>
        </w:rPr>
      </w:pPr>
      <w:r>
        <w:rPr>
          <w:rFonts w:cs="Times New Roman"/>
          <w:szCs w:val="24"/>
        </w:rPr>
        <w:t>The Department of Anesthesia was established in 1970 and currently has over 70 clinical faculty at UCMC (</w:t>
      </w:r>
      <w:r w:rsidR="00163AC9">
        <w:rPr>
          <w:rFonts w:cs="Times New Roman"/>
          <w:szCs w:val="24"/>
        </w:rPr>
        <w:t>5</w:t>
      </w:r>
      <w:r>
        <w:rPr>
          <w:rFonts w:cs="Times New Roman"/>
          <w:szCs w:val="24"/>
        </w:rPr>
        <w:t xml:space="preserve"> U</w:t>
      </w:r>
      <w:r w:rsidR="00A96E45">
        <w:rPr>
          <w:rFonts w:cs="Times New Roman"/>
          <w:szCs w:val="24"/>
        </w:rPr>
        <w:t xml:space="preserve">nited States Air Force </w:t>
      </w:r>
      <w:r>
        <w:rPr>
          <w:rFonts w:cs="Times New Roman"/>
          <w:szCs w:val="24"/>
        </w:rPr>
        <w:t xml:space="preserve">faculty as well).  </w:t>
      </w:r>
      <w:r w:rsidR="00A96E45" w:rsidRPr="00A96E45">
        <w:t xml:space="preserve">The clinical faculty </w:t>
      </w:r>
      <w:proofErr w:type="gramStart"/>
      <w:r w:rsidR="00A96E45" w:rsidRPr="00A96E45">
        <w:t>provide</w:t>
      </w:r>
      <w:proofErr w:type="gramEnd"/>
      <w:r w:rsidR="00A96E45" w:rsidRPr="00A96E45">
        <w:t xml:space="preserve"> anesthesia care at the only level one trauma center in the Cincinnati area. </w:t>
      </w:r>
      <w:r w:rsidR="00A96E45">
        <w:t xml:space="preserve"> </w:t>
      </w:r>
      <w:r w:rsidR="00A96E45" w:rsidRPr="00A96E45">
        <w:t xml:space="preserve">As the only regional level one trauma center, we provide care that ranges from simple outpatient medical procedures to the most complex multi-disciplinary medical problems seen anywhere in the world. </w:t>
      </w:r>
      <w:r w:rsidR="00A96E45">
        <w:t xml:space="preserve"> </w:t>
      </w:r>
      <w:r w:rsidR="00A96E45" w:rsidRPr="00A96E45">
        <w:t xml:space="preserve">Our department includes multiple faculty members with subspecialty training in all the top anesthesia subspecialty categories including critical care medicine, acute and chronic pain management, obstetric anesthesia, cardiac anesthesia, and point of care ultrasound. </w:t>
      </w:r>
      <w:r w:rsidR="00A96E45">
        <w:t xml:space="preserve"> </w:t>
      </w:r>
      <w:r w:rsidR="00A96E45" w:rsidRPr="00A96E45">
        <w:t>The UC Health system includes three main facilities; The University of Cincinnati Medical Center, West Chester Medical Center</w:t>
      </w:r>
      <w:r w:rsidR="00251D13">
        <w:t>, and Ridgeway</w:t>
      </w:r>
      <w:r w:rsidR="00A96E45" w:rsidRPr="00A96E45">
        <w:t xml:space="preserve">. </w:t>
      </w:r>
      <w:r w:rsidR="00A96E45">
        <w:t xml:space="preserve"> </w:t>
      </w:r>
      <w:r w:rsidR="00A96E45" w:rsidRPr="00A96E45">
        <w:t>Our faculty practice in multiple areas of the UC Health system including the main operating rooms, intensive care units, interventional radiology, endoscopy suite, Barrett Cancer Center, Center for Perioperative Care, cardiac catheterization lab</w:t>
      </w:r>
      <w:r w:rsidR="00F16337">
        <w:t>s</w:t>
      </w:r>
      <w:r w:rsidR="00A96E45" w:rsidRPr="00A96E45">
        <w:t>, cardiac echocardiography lab</w:t>
      </w:r>
      <w:r w:rsidR="00F16337">
        <w:t>s</w:t>
      </w:r>
      <w:r w:rsidR="00A96E45" w:rsidRPr="00A96E45">
        <w:t>, cardiac electrophysiology lab</w:t>
      </w:r>
      <w:r w:rsidR="00F16337">
        <w:t>s</w:t>
      </w:r>
      <w:r w:rsidR="00A96E45" w:rsidRPr="00A96E45">
        <w:t>, and psychiatric electroconvulsive therapy labs.</w:t>
      </w:r>
    </w:p>
    <w:p w14:paraId="4AB4248F" w14:textId="77777777" w:rsidR="00A96E45" w:rsidRDefault="00A96E45" w:rsidP="003B0E79">
      <w:pPr>
        <w:autoSpaceDE w:val="0"/>
        <w:autoSpaceDN w:val="0"/>
        <w:adjustRightInd w:val="0"/>
        <w:rPr>
          <w:rFonts w:cs="Times New Roman"/>
          <w:szCs w:val="24"/>
        </w:rPr>
      </w:pPr>
    </w:p>
    <w:p w14:paraId="0C69E0F1" w14:textId="4BC6D1D9" w:rsidR="003B0E79" w:rsidRPr="00484603" w:rsidRDefault="003B0E79" w:rsidP="003B0E79">
      <w:pPr>
        <w:autoSpaceDE w:val="0"/>
        <w:autoSpaceDN w:val="0"/>
        <w:adjustRightInd w:val="0"/>
        <w:rPr>
          <w:szCs w:val="24"/>
        </w:rPr>
      </w:pPr>
      <w:r>
        <w:rPr>
          <w:szCs w:val="24"/>
        </w:rPr>
        <w:t>The</w:t>
      </w:r>
      <w:r w:rsidRPr="00484603">
        <w:rPr>
          <w:szCs w:val="24"/>
        </w:rPr>
        <w:t xml:space="preserve"> </w:t>
      </w:r>
      <w:r w:rsidR="00A96E45">
        <w:rPr>
          <w:szCs w:val="24"/>
        </w:rPr>
        <w:t>Research Division of the Anesthesia</w:t>
      </w:r>
      <w:r>
        <w:rPr>
          <w:szCs w:val="24"/>
        </w:rPr>
        <w:t xml:space="preserve"> Department </w:t>
      </w:r>
      <w:r w:rsidRPr="00484603">
        <w:rPr>
          <w:szCs w:val="24"/>
        </w:rPr>
        <w:t>is a</w:t>
      </w:r>
      <w:r w:rsidR="00A96E45">
        <w:rPr>
          <w:szCs w:val="24"/>
        </w:rPr>
        <w:t xml:space="preserve"> nationally recognized program and one of the highest NIH funded anesthesia</w:t>
      </w:r>
      <w:r w:rsidR="00797C2D">
        <w:rPr>
          <w:szCs w:val="24"/>
        </w:rPr>
        <w:t xml:space="preserve"> departments in the entire country.  </w:t>
      </w:r>
      <w:r w:rsidRPr="00484603">
        <w:rPr>
          <w:szCs w:val="24"/>
        </w:rPr>
        <w:t xml:space="preserve"> </w:t>
      </w:r>
      <w:r w:rsidR="00797C2D">
        <w:rPr>
          <w:szCs w:val="24"/>
        </w:rPr>
        <w:t xml:space="preserve">The research department is a </w:t>
      </w:r>
      <w:r w:rsidRPr="00484603">
        <w:rPr>
          <w:szCs w:val="24"/>
        </w:rPr>
        <w:t>collaborative effort to fight pain by investigating the underlying neurological mechanisms at cellular and molecular levels.</w:t>
      </w:r>
      <w:r>
        <w:rPr>
          <w:szCs w:val="24"/>
        </w:rPr>
        <w:t xml:space="preserve"> </w:t>
      </w:r>
      <w:r w:rsidRPr="00484603">
        <w:rPr>
          <w:szCs w:val="24"/>
        </w:rPr>
        <w:t xml:space="preserve"> Over the past several years, the department has consciously sought to develop this research focus as a strategic decision to build an intellectually strong and coherent department. </w:t>
      </w:r>
      <w:r>
        <w:rPr>
          <w:szCs w:val="24"/>
        </w:rPr>
        <w:t xml:space="preserve"> </w:t>
      </w:r>
      <w:r w:rsidRPr="00484603">
        <w:rPr>
          <w:szCs w:val="24"/>
        </w:rPr>
        <w:t xml:space="preserve">The </w:t>
      </w:r>
      <w:r>
        <w:rPr>
          <w:szCs w:val="24"/>
        </w:rPr>
        <w:t>A</w:t>
      </w:r>
      <w:r w:rsidRPr="00484603">
        <w:rPr>
          <w:szCs w:val="24"/>
        </w:rPr>
        <w:t xml:space="preserve">nesthesiology </w:t>
      </w:r>
      <w:r>
        <w:rPr>
          <w:szCs w:val="24"/>
        </w:rPr>
        <w:t>D</w:t>
      </w:r>
      <w:r w:rsidRPr="00484603">
        <w:rPr>
          <w:szCs w:val="24"/>
        </w:rPr>
        <w:t>epartment maintains strong interdepartmental and inter-institutional collaborations.</w:t>
      </w:r>
      <w:r>
        <w:rPr>
          <w:szCs w:val="24"/>
        </w:rPr>
        <w:t xml:space="preserve"> </w:t>
      </w:r>
      <w:r w:rsidRPr="00484603">
        <w:rPr>
          <w:szCs w:val="24"/>
        </w:rPr>
        <w:t xml:space="preserve"> The program includes seven full-time research </w:t>
      </w:r>
      <w:proofErr w:type="gramStart"/>
      <w:r w:rsidRPr="00484603">
        <w:rPr>
          <w:szCs w:val="24"/>
        </w:rPr>
        <w:t>faculty</w:t>
      </w:r>
      <w:proofErr w:type="gramEnd"/>
      <w:r w:rsidRPr="00484603">
        <w:rPr>
          <w:szCs w:val="24"/>
        </w:rPr>
        <w:t xml:space="preserve"> focusing their efforts on cutting-edge translational research, including the main areas of: </w:t>
      </w:r>
    </w:p>
    <w:p w14:paraId="54E73F56" w14:textId="77777777" w:rsidR="003B0E79" w:rsidRPr="003B0E79" w:rsidRDefault="003B0E79" w:rsidP="003B0E79">
      <w:pPr>
        <w:rPr>
          <w:rFonts w:cs="Times New Roman"/>
          <w:szCs w:val="24"/>
        </w:rPr>
      </w:pPr>
    </w:p>
    <w:p w14:paraId="4675B283"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Targeting sensory ganglia and glial signaling for the treatment of acute and chronic pain;</w:t>
      </w:r>
    </w:p>
    <w:p w14:paraId="2C4E377D"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lastRenderedPageBreak/>
        <w:t xml:space="preserve">Purification and characterization of mature murine and human satellite glial cells; </w:t>
      </w:r>
    </w:p>
    <w:p w14:paraId="4FB37F77"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 xml:space="preserve">Synaptic function within mature central pain networks after neonatal injury; </w:t>
      </w:r>
    </w:p>
    <w:p w14:paraId="342DD5E4"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Developmental regulation of intrinsic excitability in spinal pain networks;</w:t>
      </w:r>
    </w:p>
    <w:p w14:paraId="5D73679D" w14:textId="77777777" w:rsidR="003B0E79" w:rsidRPr="003B0E79" w:rsidRDefault="003B0E79" w:rsidP="003B0E79">
      <w:pPr>
        <w:pStyle w:val="ListParagraph"/>
        <w:numPr>
          <w:ilvl w:val="0"/>
          <w:numId w:val="1"/>
        </w:numPr>
        <w:rPr>
          <w:rFonts w:ascii="Times New Roman" w:hAnsi="Times New Roman" w:cs="Times New Roman"/>
          <w:sz w:val="24"/>
          <w:szCs w:val="24"/>
        </w:rPr>
      </w:pPr>
      <w:proofErr w:type="spellStart"/>
      <w:r w:rsidRPr="003B0E79">
        <w:rPr>
          <w:rFonts w:ascii="Times New Roman" w:hAnsi="Times New Roman" w:cs="Times New Roman"/>
          <w:sz w:val="24"/>
          <w:szCs w:val="24"/>
        </w:rPr>
        <w:t>Thalamo</w:t>
      </w:r>
      <w:proofErr w:type="spellEnd"/>
      <w:r w:rsidRPr="003B0E79">
        <w:rPr>
          <w:rFonts w:ascii="Times New Roman" w:hAnsi="Times New Roman" w:cs="Times New Roman"/>
          <w:sz w:val="24"/>
          <w:szCs w:val="24"/>
        </w:rPr>
        <w:t>-limbic Circuits in Pain;</w:t>
      </w:r>
    </w:p>
    <w:p w14:paraId="2F5ADF6F"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Discovery and validation of a new long noncoding RNA as a novel target for neuropathic pain;</w:t>
      </w:r>
    </w:p>
    <w:p w14:paraId="4C3A604B"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Sympathetic-mediated sensory neuron cluster firing as a novel therapeutic target for neuropathic pain;</w:t>
      </w:r>
    </w:p>
    <w:p w14:paraId="768CF535"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Steroids and steroid receptors in low back pain;</w:t>
      </w:r>
    </w:p>
    <w:p w14:paraId="18A7FBE6"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 xml:space="preserve">Study of activity dependent sympathetic sprouting; </w:t>
      </w:r>
    </w:p>
    <w:p w14:paraId="7F7773F4"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Pilot study: steroids and steroid receptor blockers for back pain in humans</w:t>
      </w:r>
    </w:p>
    <w:p w14:paraId="24A849D5"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Inflammation biomarkers and treatment outcome in CRPS</w:t>
      </w:r>
    </w:p>
    <w:p w14:paraId="67254353" w14:textId="77777777" w:rsidR="003B0E79" w:rsidRPr="003B0E79" w:rsidRDefault="003B0E79" w:rsidP="003B0E79">
      <w:pPr>
        <w:pStyle w:val="ListParagraph"/>
        <w:numPr>
          <w:ilvl w:val="0"/>
          <w:numId w:val="1"/>
        </w:numPr>
        <w:rPr>
          <w:rFonts w:ascii="Times New Roman" w:hAnsi="Times New Roman" w:cs="Times New Roman"/>
          <w:sz w:val="24"/>
          <w:szCs w:val="24"/>
        </w:rPr>
      </w:pPr>
      <w:r w:rsidRPr="003B0E79">
        <w:rPr>
          <w:rFonts w:ascii="Times New Roman" w:hAnsi="Times New Roman" w:cs="Times New Roman"/>
          <w:sz w:val="24"/>
          <w:szCs w:val="24"/>
        </w:rPr>
        <w:t>Efficacy of methylprednisolone (Depo-Medrol) vs. triamcinolone (Kenalog) used in lumbar epidural steroid injections for the treatment of chronic lower back pain</w:t>
      </w:r>
    </w:p>
    <w:p w14:paraId="1B94A3EB" w14:textId="77777777" w:rsidR="003B0E79" w:rsidRPr="003B0E79" w:rsidRDefault="003B0E79" w:rsidP="003B0E79">
      <w:pPr>
        <w:rPr>
          <w:rFonts w:cs="Times New Roman"/>
          <w:szCs w:val="24"/>
        </w:rPr>
      </w:pPr>
    </w:p>
    <w:p w14:paraId="62B2BF74" w14:textId="2D8AC58F" w:rsidR="003B0E79" w:rsidRDefault="003B0E79" w:rsidP="003B0E79">
      <w:pPr>
        <w:rPr>
          <w:szCs w:val="24"/>
        </w:rPr>
      </w:pPr>
      <w:r w:rsidRPr="00484603">
        <w:rPr>
          <w:szCs w:val="24"/>
        </w:rPr>
        <w:t xml:space="preserve">Total active award received from NIH by the UC Anesthesia Research Division (4 Labs) in the last 5 years (excluding expired R21 and Foundation award): </w:t>
      </w:r>
      <w:r>
        <w:rPr>
          <w:szCs w:val="24"/>
        </w:rPr>
        <w:t xml:space="preserve"> </w:t>
      </w:r>
      <w:r w:rsidRPr="00484603">
        <w:rPr>
          <w:szCs w:val="24"/>
        </w:rPr>
        <w:t xml:space="preserve">$13,780,848. </w:t>
      </w:r>
      <w:r>
        <w:rPr>
          <w:szCs w:val="24"/>
        </w:rPr>
        <w:t xml:space="preserve"> </w:t>
      </w:r>
      <w:r w:rsidRPr="00484603">
        <w:rPr>
          <w:szCs w:val="24"/>
        </w:rPr>
        <w:t xml:space="preserve">The total fund received from NIH is over 2 million dollars annually. </w:t>
      </w:r>
      <w:r>
        <w:rPr>
          <w:szCs w:val="24"/>
        </w:rPr>
        <w:t xml:space="preserve"> Number </w:t>
      </w:r>
      <w:r w:rsidRPr="00484603">
        <w:rPr>
          <w:szCs w:val="24"/>
        </w:rPr>
        <w:t>of active NIH grants: 8 R01s; 2 R21; several collaborative grants as Co-I.</w:t>
      </w:r>
    </w:p>
    <w:p w14:paraId="7E67B980" w14:textId="77777777" w:rsidR="003B0E79" w:rsidRDefault="003B0E79" w:rsidP="003B0E79">
      <w:pPr>
        <w:rPr>
          <w:szCs w:val="24"/>
        </w:rPr>
      </w:pPr>
    </w:p>
    <w:p w14:paraId="6C446712" w14:textId="433174B7" w:rsidR="003B0E79" w:rsidRDefault="003B0E79" w:rsidP="003B0E79">
      <w:pPr>
        <w:rPr>
          <w:szCs w:val="24"/>
        </w:rPr>
      </w:pPr>
      <w:r>
        <w:rPr>
          <w:szCs w:val="24"/>
        </w:rPr>
        <w:t>Accepted medical scholars are required to complete IACUC</w:t>
      </w:r>
      <w:r w:rsidR="00361235">
        <w:rPr>
          <w:szCs w:val="24"/>
        </w:rPr>
        <w:t xml:space="preserve"> and CITI</w:t>
      </w:r>
      <w:r>
        <w:rPr>
          <w:szCs w:val="24"/>
        </w:rPr>
        <w:t xml:space="preserve"> training prior to the beginning of the summer research.</w:t>
      </w:r>
    </w:p>
    <w:p w14:paraId="17331C3F" w14:textId="77777777" w:rsidR="003B0E79" w:rsidRDefault="003B0E79" w:rsidP="003B0E79">
      <w:pPr>
        <w:rPr>
          <w:szCs w:val="24"/>
        </w:rPr>
      </w:pPr>
    </w:p>
    <w:p w14:paraId="46D64948" w14:textId="3751F48B" w:rsidR="002928E2" w:rsidRDefault="00034B7B" w:rsidP="002928E2">
      <w:pPr>
        <w:autoSpaceDE w:val="0"/>
        <w:autoSpaceDN w:val="0"/>
        <w:adjustRightInd w:val="0"/>
        <w:rPr>
          <w:rFonts w:cs="Times New Roman"/>
          <w:szCs w:val="24"/>
        </w:rPr>
      </w:pPr>
      <w:r>
        <w:rPr>
          <w:rFonts w:cs="Times New Roman"/>
          <w:szCs w:val="24"/>
        </w:rPr>
        <w:t>The Department of Anesthesiology is pleased to offer</w:t>
      </w:r>
      <w:r w:rsidR="002928E2" w:rsidRPr="002928E2">
        <w:rPr>
          <w:rFonts w:cs="Times New Roman"/>
          <w:szCs w:val="24"/>
        </w:rPr>
        <w:t xml:space="preserve"> two students per year</w:t>
      </w:r>
      <w:r w:rsidR="002928E2">
        <w:rPr>
          <w:rFonts w:cs="Times New Roman"/>
          <w:szCs w:val="24"/>
        </w:rPr>
        <w:t xml:space="preserve"> </w:t>
      </w:r>
      <w:r>
        <w:rPr>
          <w:rFonts w:cs="Times New Roman"/>
          <w:szCs w:val="24"/>
        </w:rPr>
        <w:t xml:space="preserve">an opportunity </w:t>
      </w:r>
      <w:r w:rsidR="002928E2" w:rsidRPr="002928E2">
        <w:rPr>
          <w:rFonts w:cs="Times New Roman"/>
          <w:szCs w:val="24"/>
        </w:rPr>
        <w:t>to gain additional classroom, clinical and research exposure within the field</w:t>
      </w:r>
      <w:r w:rsidR="00C95D4E">
        <w:rPr>
          <w:rFonts w:cs="Times New Roman"/>
          <w:szCs w:val="24"/>
        </w:rPr>
        <w:t xml:space="preserve"> (and may offer exposure to </w:t>
      </w:r>
      <w:r w:rsidR="00991BB8">
        <w:rPr>
          <w:rFonts w:cs="Times New Roman"/>
          <w:szCs w:val="24"/>
        </w:rPr>
        <w:t>obstetric care</w:t>
      </w:r>
      <w:r w:rsidR="00C95D4E">
        <w:rPr>
          <w:rFonts w:cs="Times New Roman"/>
          <w:szCs w:val="24"/>
        </w:rPr>
        <w:t xml:space="preserve">, critical care, </w:t>
      </w:r>
      <w:r w:rsidR="00991BB8">
        <w:rPr>
          <w:rFonts w:cs="Times New Roman"/>
          <w:szCs w:val="24"/>
        </w:rPr>
        <w:t xml:space="preserve">acute pain, regional anesthesia, </w:t>
      </w:r>
      <w:r w:rsidR="00C95D4E">
        <w:rPr>
          <w:rFonts w:cs="Times New Roman"/>
          <w:szCs w:val="24"/>
        </w:rPr>
        <w:t xml:space="preserve">chronic pain, </w:t>
      </w:r>
      <w:r w:rsidR="00991BB8">
        <w:rPr>
          <w:rFonts w:cs="Times New Roman"/>
          <w:szCs w:val="24"/>
        </w:rPr>
        <w:t xml:space="preserve">and </w:t>
      </w:r>
      <w:r w:rsidR="00C95D4E">
        <w:rPr>
          <w:rFonts w:cs="Times New Roman"/>
          <w:szCs w:val="24"/>
        </w:rPr>
        <w:t>cardiothoracic anesthesia)</w:t>
      </w:r>
      <w:r w:rsidR="002928E2" w:rsidRPr="002928E2">
        <w:rPr>
          <w:rFonts w:cs="Times New Roman"/>
          <w:szCs w:val="24"/>
        </w:rPr>
        <w:t>.</w:t>
      </w:r>
      <w:r w:rsidR="002928E2">
        <w:rPr>
          <w:rFonts w:cs="Times New Roman"/>
          <w:szCs w:val="24"/>
        </w:rPr>
        <w:t xml:space="preserve"> </w:t>
      </w:r>
      <w:r w:rsidR="002928E2" w:rsidRPr="002928E2">
        <w:rPr>
          <w:rFonts w:cs="Times New Roman"/>
          <w:szCs w:val="24"/>
        </w:rPr>
        <w:t xml:space="preserve"> </w:t>
      </w:r>
      <w:r>
        <w:rPr>
          <w:rFonts w:cs="Times New Roman"/>
          <w:szCs w:val="24"/>
        </w:rPr>
        <w:t xml:space="preserve">The details of the </w:t>
      </w:r>
      <w:r w:rsidR="0012351F">
        <w:rPr>
          <w:rFonts w:cs="Times New Roman"/>
          <w:szCs w:val="24"/>
        </w:rPr>
        <w:t>four-year</w:t>
      </w:r>
      <w:r>
        <w:rPr>
          <w:rFonts w:cs="Times New Roman"/>
          <w:szCs w:val="24"/>
        </w:rPr>
        <w:t xml:space="preserve"> experience are outlined below.  </w:t>
      </w:r>
      <w:r w:rsidR="005171FF">
        <w:rPr>
          <w:rFonts w:cs="Times New Roman"/>
          <w:szCs w:val="24"/>
        </w:rPr>
        <w:t xml:space="preserve">Prior research is </w:t>
      </w:r>
      <w:proofErr w:type="gramStart"/>
      <w:r w:rsidR="00081FAC">
        <w:rPr>
          <w:rFonts w:cs="Times New Roman"/>
          <w:szCs w:val="24"/>
        </w:rPr>
        <w:t>helpful, but</w:t>
      </w:r>
      <w:proofErr w:type="gramEnd"/>
      <w:r w:rsidR="00081FAC">
        <w:rPr>
          <w:rFonts w:cs="Times New Roman"/>
          <w:szCs w:val="24"/>
        </w:rPr>
        <w:t xml:space="preserve"> not required</w:t>
      </w:r>
      <w:r w:rsidR="005171FF">
        <w:rPr>
          <w:rFonts w:cs="Times New Roman"/>
          <w:szCs w:val="24"/>
        </w:rPr>
        <w:t>.</w:t>
      </w:r>
    </w:p>
    <w:p w14:paraId="2CCF8337" w14:textId="2FE9A53B" w:rsidR="00034B7B" w:rsidRDefault="00034B7B" w:rsidP="002928E2">
      <w:pPr>
        <w:autoSpaceDE w:val="0"/>
        <w:autoSpaceDN w:val="0"/>
        <w:adjustRightInd w:val="0"/>
        <w:rPr>
          <w:rFonts w:cs="Times New Roman"/>
          <w:szCs w:val="24"/>
        </w:rPr>
      </w:pPr>
    </w:p>
    <w:p w14:paraId="3F14CE68" w14:textId="1C3F48D8" w:rsidR="00667EBC" w:rsidRDefault="00667EBC" w:rsidP="006F3E49">
      <w:pPr>
        <w:rPr>
          <w:b/>
          <w:bCs/>
          <w:u w:val="single"/>
        </w:rPr>
      </w:pPr>
    </w:p>
    <w:p w14:paraId="42DA50DF" w14:textId="716DC211" w:rsidR="00667EBC" w:rsidRDefault="00667EBC" w:rsidP="006F3E49">
      <w:pPr>
        <w:rPr>
          <w:b/>
          <w:bCs/>
          <w:u w:val="single"/>
        </w:rPr>
      </w:pPr>
      <w:r>
        <w:rPr>
          <w:b/>
          <w:bCs/>
          <w:u w:val="single"/>
        </w:rPr>
        <w:t>Goals/Objectives:</w:t>
      </w:r>
    </w:p>
    <w:p w14:paraId="1ABB0A21" w14:textId="14804286" w:rsidR="00406720" w:rsidRDefault="00406720" w:rsidP="006F3E49">
      <w:pPr>
        <w:rPr>
          <w:b/>
          <w:bCs/>
          <w:u w:val="single"/>
        </w:rPr>
      </w:pPr>
    </w:p>
    <w:p w14:paraId="1784BA71" w14:textId="3BFFE004" w:rsidR="00406720" w:rsidRDefault="00406720" w:rsidP="00406720">
      <w:pPr>
        <w:ind w:left="720" w:hanging="720"/>
      </w:pPr>
      <w:r w:rsidRPr="00406720">
        <w:t>1.</w:t>
      </w:r>
      <w:r w:rsidRPr="00406720">
        <w:tab/>
      </w:r>
      <w:r>
        <w:t>Explore the field of anesthesia as a possible career path and gain exposure to some of the various divisions</w:t>
      </w:r>
      <w:r w:rsidR="00991BB8">
        <w:t xml:space="preserve"> and subspecialties</w:t>
      </w:r>
      <w:r>
        <w:t xml:space="preserve"> within anesthesia</w:t>
      </w:r>
      <w:r w:rsidR="00A41A23">
        <w:t xml:space="preserve"> through shadowing</w:t>
      </w:r>
      <w:r>
        <w:t>.</w:t>
      </w:r>
    </w:p>
    <w:p w14:paraId="3A3ADF3D" w14:textId="36BBDF87" w:rsidR="00406720" w:rsidRDefault="00406720" w:rsidP="00406720">
      <w:pPr>
        <w:ind w:left="720" w:hanging="720"/>
      </w:pPr>
      <w:r>
        <w:t>2.</w:t>
      </w:r>
      <w:r>
        <w:tab/>
        <w:t xml:space="preserve">Gain research experience while working in one of our labs </w:t>
      </w:r>
      <w:proofErr w:type="gramStart"/>
      <w:r>
        <w:t>and also</w:t>
      </w:r>
      <w:proofErr w:type="gramEnd"/>
      <w:r>
        <w:t xml:space="preserve"> </w:t>
      </w:r>
      <w:r w:rsidR="00A41A23">
        <w:t>complete a scholarly activity on the research</w:t>
      </w:r>
      <w:r w:rsidR="00991BB8">
        <w:t xml:space="preserve"> project</w:t>
      </w:r>
      <w:r w:rsidR="00A41A23">
        <w:t xml:space="preserve"> (presentation, abstract, etc.)</w:t>
      </w:r>
      <w:r>
        <w:t>.</w:t>
      </w:r>
    </w:p>
    <w:p w14:paraId="72B7C41E" w14:textId="1010154F" w:rsidR="00A41A23" w:rsidRDefault="00A41A23" w:rsidP="00406720">
      <w:pPr>
        <w:ind w:left="720" w:hanging="720"/>
      </w:pPr>
      <w:r>
        <w:t>3.</w:t>
      </w:r>
      <w:r>
        <w:tab/>
        <w:t>Exposure to anesthesia</w:t>
      </w:r>
      <w:r w:rsidR="00991BB8">
        <w:t xml:space="preserve"> work</w:t>
      </w:r>
      <w:r>
        <w:t xml:space="preserve"> room supplies, setup, and carts.</w:t>
      </w:r>
    </w:p>
    <w:p w14:paraId="4FFFC765" w14:textId="202DFB51" w:rsidR="00A41A23" w:rsidRPr="00406720" w:rsidRDefault="00A41A23" w:rsidP="00406720">
      <w:pPr>
        <w:ind w:left="720" w:hanging="720"/>
      </w:pPr>
      <w:r>
        <w:t>4.</w:t>
      </w:r>
      <w:r>
        <w:tab/>
        <w:t>Exposure to didactics on various anesthesia topics.</w:t>
      </w:r>
    </w:p>
    <w:p w14:paraId="1DC279E9" w14:textId="48CB9B70" w:rsidR="00667EBC" w:rsidRDefault="00667EBC" w:rsidP="006F3E49">
      <w:pPr>
        <w:rPr>
          <w:b/>
          <w:bCs/>
          <w:u w:val="single"/>
        </w:rPr>
      </w:pPr>
    </w:p>
    <w:p w14:paraId="097AD764" w14:textId="427A0A44" w:rsidR="00991BB8" w:rsidRDefault="00991BB8">
      <w:pPr>
        <w:rPr>
          <w:b/>
          <w:bCs/>
          <w:u w:val="single"/>
        </w:rPr>
      </w:pPr>
    </w:p>
    <w:p w14:paraId="4616EF94" w14:textId="3EA63638" w:rsidR="00667EBC" w:rsidRDefault="00667EBC" w:rsidP="006F3E49">
      <w:pPr>
        <w:rPr>
          <w:b/>
          <w:bCs/>
          <w:u w:val="single"/>
        </w:rPr>
      </w:pPr>
      <w:r>
        <w:rPr>
          <w:b/>
          <w:bCs/>
          <w:u w:val="single"/>
        </w:rPr>
        <w:t>Program Personnel:</w:t>
      </w:r>
    </w:p>
    <w:p w14:paraId="49C0CE6B" w14:textId="04BBBE55" w:rsidR="00667EBC" w:rsidRDefault="00667EBC" w:rsidP="006F3E49">
      <w:pPr>
        <w:rPr>
          <w:b/>
          <w:bCs/>
          <w:u w:val="single"/>
        </w:rPr>
      </w:pPr>
    </w:p>
    <w:p w14:paraId="31818617" w14:textId="0D541B83" w:rsidR="00667EBC" w:rsidRDefault="00667EBC" w:rsidP="006F3E49">
      <w:r>
        <w:t>Thomas James, MD – Director</w:t>
      </w:r>
    </w:p>
    <w:p w14:paraId="2003C95F" w14:textId="7C3FA60E" w:rsidR="009717E4" w:rsidRDefault="009717E4" w:rsidP="006F3E49">
      <w:r>
        <w:t>Chelsey Thomas, MD - Assistant Director, Clinical</w:t>
      </w:r>
    </w:p>
    <w:p w14:paraId="23DE5337" w14:textId="68867CF8" w:rsidR="00667EBC" w:rsidRDefault="00667EBC" w:rsidP="006F3E49">
      <w:r>
        <w:t>Ming Zang, MD, MSc. – Assistant Director</w:t>
      </w:r>
      <w:r w:rsidR="00702DAB">
        <w:t>, Research</w:t>
      </w:r>
    </w:p>
    <w:p w14:paraId="3126166D" w14:textId="30D25D19" w:rsidR="00667EBC" w:rsidRDefault="00667EBC" w:rsidP="006F3E49">
      <w:r>
        <w:t>Julie Karpe – Program Manager</w:t>
      </w:r>
    </w:p>
    <w:p w14:paraId="1D055B21" w14:textId="77777777" w:rsidR="00361235" w:rsidRDefault="00361235">
      <w:pPr>
        <w:rPr>
          <w:b/>
          <w:bCs/>
          <w:u w:val="single"/>
        </w:rPr>
      </w:pPr>
      <w:r>
        <w:rPr>
          <w:b/>
          <w:bCs/>
          <w:u w:val="single"/>
        </w:rPr>
        <w:br w:type="page"/>
      </w:r>
    </w:p>
    <w:p w14:paraId="66D46A82" w14:textId="5EE89E14" w:rsidR="00667EBC" w:rsidRDefault="00667EBC" w:rsidP="006F3E49">
      <w:pPr>
        <w:rPr>
          <w:b/>
          <w:bCs/>
          <w:u w:val="single"/>
        </w:rPr>
      </w:pPr>
      <w:r>
        <w:rPr>
          <w:b/>
          <w:bCs/>
          <w:u w:val="single"/>
        </w:rPr>
        <w:lastRenderedPageBreak/>
        <w:t>Financial Support:</w:t>
      </w:r>
    </w:p>
    <w:p w14:paraId="6F464A47" w14:textId="1F0F071A" w:rsidR="00667EBC" w:rsidRDefault="00667EBC" w:rsidP="006F3E49">
      <w:pPr>
        <w:rPr>
          <w:b/>
          <w:bCs/>
          <w:u w:val="single"/>
        </w:rPr>
      </w:pPr>
    </w:p>
    <w:p w14:paraId="1E903E86" w14:textId="3640928B" w:rsidR="00A41A23" w:rsidRDefault="00A41A23" w:rsidP="006F3E49">
      <w:r w:rsidRPr="00A41A23">
        <w:t>Department</w:t>
      </w:r>
      <w:r w:rsidR="00080848">
        <w:t xml:space="preserve"> of Anesthesiology - $</w:t>
      </w:r>
      <w:r w:rsidR="00991BB8">
        <w:t>3</w:t>
      </w:r>
      <w:r w:rsidR="00080848">
        <w:t>,</w:t>
      </w:r>
      <w:r w:rsidR="00251D13">
        <w:t>0</w:t>
      </w:r>
      <w:r w:rsidR="00080848">
        <w:t xml:space="preserve">00 for </w:t>
      </w:r>
      <w:r w:rsidR="003B0E79">
        <w:t xml:space="preserve">8 weeks of </w:t>
      </w:r>
      <w:r w:rsidR="00080848">
        <w:t>summer research work</w:t>
      </w:r>
      <w:r w:rsidR="00ED18D6">
        <w:t xml:space="preserve"> between M1 and M2 year.</w:t>
      </w:r>
      <w:r w:rsidR="00991BB8">
        <w:t xml:space="preserve">  An additional $</w:t>
      </w:r>
      <w:r w:rsidR="00251D13">
        <w:t>1,0</w:t>
      </w:r>
      <w:r w:rsidR="00991BB8">
        <w:t>00 may be given as a travel stipend for any research project presented at a local or regional anesthesia conference.</w:t>
      </w:r>
    </w:p>
    <w:p w14:paraId="2192AFCC" w14:textId="7185D01C" w:rsidR="003B0E79" w:rsidRDefault="003B0E79" w:rsidP="006F3E49"/>
    <w:p w14:paraId="358DBB2F" w14:textId="77777777" w:rsidR="00361235" w:rsidRPr="00A41A23" w:rsidRDefault="00361235" w:rsidP="006F3E49"/>
    <w:p w14:paraId="6D8E1C3A" w14:textId="387C257F" w:rsidR="00667EBC" w:rsidRDefault="00667EBC" w:rsidP="006F3E49">
      <w:pPr>
        <w:rPr>
          <w:b/>
          <w:bCs/>
          <w:u w:val="single"/>
        </w:rPr>
      </w:pPr>
      <w:r>
        <w:rPr>
          <w:b/>
          <w:bCs/>
          <w:u w:val="single"/>
        </w:rPr>
        <w:t>Enrollment number:</w:t>
      </w:r>
    </w:p>
    <w:p w14:paraId="0DB753BA" w14:textId="4D13D133" w:rsidR="00080848" w:rsidRDefault="00080848" w:rsidP="006F3E49">
      <w:pPr>
        <w:rPr>
          <w:b/>
          <w:bCs/>
          <w:u w:val="single"/>
        </w:rPr>
      </w:pPr>
    </w:p>
    <w:p w14:paraId="0C4D6813" w14:textId="009CACAF" w:rsidR="00080848" w:rsidRDefault="00ED18D6" w:rsidP="006F3E49">
      <w:r>
        <w:t>2 M1 students each year</w:t>
      </w:r>
      <w:r w:rsidR="005171FF">
        <w:t xml:space="preserve"> and </w:t>
      </w:r>
      <w:r w:rsidR="005171FF">
        <w:rPr>
          <w:rFonts w:cs="Times New Roman"/>
          <w:szCs w:val="24"/>
        </w:rPr>
        <w:t>prior research is highly preferred.</w:t>
      </w:r>
    </w:p>
    <w:p w14:paraId="4A747C1D" w14:textId="71CA4198" w:rsidR="00ED18D6" w:rsidRDefault="00ED18D6" w:rsidP="006F3E49"/>
    <w:p w14:paraId="774354FC" w14:textId="3B8D0159" w:rsidR="00ED18D6" w:rsidRPr="00080848" w:rsidRDefault="00ED18D6" w:rsidP="006F3E49">
      <w:r>
        <w:rPr>
          <w:rStyle w:val="Strong"/>
        </w:rPr>
        <w:t>***Given that only 2 students are chosen from a long list of applicants, we want to emphasize that any student who applies to the MSSP program but is not chosen will still get priority for POSSIBLE (not a guarantee) summer research project</w:t>
      </w:r>
      <w:r w:rsidR="00991BB8">
        <w:rPr>
          <w:rStyle w:val="Strong"/>
        </w:rPr>
        <w:t>s</w:t>
      </w:r>
      <w:r>
        <w:rPr>
          <w:rStyle w:val="Strong"/>
        </w:rPr>
        <w:t xml:space="preserve"> (if still interested).</w:t>
      </w:r>
    </w:p>
    <w:p w14:paraId="50210545" w14:textId="2BE29ACB" w:rsidR="00667EBC" w:rsidRDefault="00667EBC" w:rsidP="006F3E49">
      <w:pPr>
        <w:rPr>
          <w:b/>
          <w:bCs/>
          <w:u w:val="single"/>
        </w:rPr>
      </w:pPr>
    </w:p>
    <w:p w14:paraId="2F593676" w14:textId="77777777" w:rsidR="000F0B81" w:rsidRDefault="000F0B81" w:rsidP="006F3E49">
      <w:pPr>
        <w:rPr>
          <w:b/>
          <w:bCs/>
          <w:u w:val="single"/>
        </w:rPr>
      </w:pPr>
    </w:p>
    <w:p w14:paraId="6A6DE689" w14:textId="1B388C09" w:rsidR="00667EBC" w:rsidRDefault="00667EBC" w:rsidP="006F3E49">
      <w:pPr>
        <w:rPr>
          <w:b/>
          <w:bCs/>
          <w:u w:val="single"/>
        </w:rPr>
      </w:pPr>
      <w:r>
        <w:rPr>
          <w:b/>
          <w:bCs/>
          <w:u w:val="single"/>
        </w:rPr>
        <w:t>General Description &amp; Curricular Overview:</w:t>
      </w:r>
    </w:p>
    <w:p w14:paraId="00B1A8F6" w14:textId="3AAB9180" w:rsidR="00667EBC" w:rsidRDefault="00667EBC" w:rsidP="006F3E49">
      <w:pPr>
        <w:rPr>
          <w:b/>
          <w:bCs/>
          <w:u w:val="single"/>
        </w:rPr>
      </w:pPr>
    </w:p>
    <w:p w14:paraId="62F9B4D0" w14:textId="4A032118" w:rsidR="00667EBC" w:rsidRDefault="00667EBC" w:rsidP="006F3E49">
      <w:pPr>
        <w:rPr>
          <w:b/>
          <w:bCs/>
          <w:i/>
          <w:iCs/>
        </w:rPr>
      </w:pPr>
      <w:r w:rsidRPr="00667EBC">
        <w:rPr>
          <w:b/>
          <w:bCs/>
          <w:i/>
          <w:iCs/>
        </w:rPr>
        <w:t>Year 1</w:t>
      </w:r>
      <w:r w:rsidR="00AF6DA5">
        <w:rPr>
          <w:b/>
          <w:bCs/>
          <w:i/>
          <w:iCs/>
        </w:rPr>
        <w:t xml:space="preserve"> (starts January)</w:t>
      </w:r>
      <w:r w:rsidR="00AE3D00">
        <w:rPr>
          <w:b/>
          <w:bCs/>
          <w:i/>
          <w:iCs/>
        </w:rPr>
        <w:t>:</w:t>
      </w:r>
    </w:p>
    <w:p w14:paraId="75198549" w14:textId="6F1B2D1D" w:rsidR="00AE3D00" w:rsidRDefault="00AE3D00" w:rsidP="006F3E49">
      <w:pPr>
        <w:rPr>
          <w:b/>
          <w:bCs/>
          <w:i/>
          <w:iCs/>
        </w:rPr>
      </w:pPr>
    </w:p>
    <w:p w14:paraId="009EAB73" w14:textId="156E8E21" w:rsidR="00AE3D00" w:rsidRDefault="00AE3D00" w:rsidP="00AE3D00">
      <w:pPr>
        <w:ind w:left="720" w:hanging="720"/>
      </w:pPr>
      <w:r>
        <w:t>1.</w:t>
      </w:r>
      <w:r>
        <w:tab/>
        <w:t>Attendance at Grand Rounds (Wednesday mornings from 7 – 8 am excluding the first Wednesday of each month)</w:t>
      </w:r>
      <w:r w:rsidR="00227295">
        <w:t>, resident lectures (</w:t>
      </w:r>
      <w:proofErr w:type="gramStart"/>
      <w:r w:rsidR="00227295">
        <w:t>Tuesday’s</w:t>
      </w:r>
      <w:proofErr w:type="gramEnd"/>
      <w:r w:rsidR="00227295">
        <w:t xml:space="preserve"> from 4 – 6 pm), or resident journal club.</w:t>
      </w:r>
      <w:r w:rsidR="005171FF">
        <w:t>**</w:t>
      </w:r>
    </w:p>
    <w:p w14:paraId="7ACF3B20" w14:textId="474B9D7B" w:rsidR="00AE3D00" w:rsidRDefault="00AE3D00" w:rsidP="00AE3D00">
      <w:pPr>
        <w:ind w:left="720" w:hanging="720"/>
      </w:pPr>
      <w:r>
        <w:t>2.</w:t>
      </w:r>
      <w:r>
        <w:tab/>
        <w:t>Participation in shadowing.</w:t>
      </w:r>
      <w:r w:rsidR="005171FF">
        <w:t>**</w:t>
      </w:r>
    </w:p>
    <w:p w14:paraId="07F06BCA" w14:textId="316D493F" w:rsidR="00AE3D00" w:rsidRDefault="00AE3D00" w:rsidP="00AE3D00">
      <w:pPr>
        <w:ind w:left="720" w:hanging="720"/>
      </w:pPr>
      <w:r>
        <w:t>3.</w:t>
      </w:r>
      <w:r>
        <w:tab/>
      </w:r>
      <w:r w:rsidR="005171FF">
        <w:t xml:space="preserve">Meet </w:t>
      </w:r>
      <w:r w:rsidR="00890731">
        <w:t>1-2 times</w:t>
      </w:r>
      <w:r w:rsidR="005171FF">
        <w:t xml:space="preserve"> with </w:t>
      </w:r>
      <w:r w:rsidR="008A3434">
        <w:t xml:space="preserve">the Program Director, </w:t>
      </w:r>
      <w:r w:rsidR="005171FF">
        <w:t>Dr. Thomas James</w:t>
      </w:r>
    </w:p>
    <w:p w14:paraId="7D61DB83" w14:textId="4843C781" w:rsidR="005171FF" w:rsidRDefault="005171FF" w:rsidP="00AE3D00">
      <w:pPr>
        <w:ind w:left="720" w:hanging="720"/>
      </w:pPr>
      <w:r>
        <w:t>4.</w:t>
      </w:r>
      <w:r>
        <w:tab/>
        <w:t xml:space="preserve">Meet with research staff to decide which lab to work with for </w:t>
      </w:r>
      <w:r w:rsidR="008A3434">
        <w:t xml:space="preserve">the </w:t>
      </w:r>
      <w:r>
        <w:t>Summer Research project.</w:t>
      </w:r>
    </w:p>
    <w:p w14:paraId="56BD78EC" w14:textId="49FC6402" w:rsidR="005171FF" w:rsidRDefault="005171FF" w:rsidP="00AE3D00">
      <w:pPr>
        <w:ind w:left="720" w:hanging="720"/>
      </w:pPr>
      <w:r>
        <w:t>5.</w:t>
      </w:r>
      <w:r>
        <w:tab/>
        <w:t>Full-time Scholarly Research project (40 hours a week for 8 weeks</w:t>
      </w:r>
      <w:r w:rsidR="00890731">
        <w:t xml:space="preserve"> the summer between M1 and M2 year</w:t>
      </w:r>
      <w:r>
        <w:t>)</w:t>
      </w:r>
      <w:r w:rsidR="00EF5A42">
        <w:t xml:space="preserve">.  </w:t>
      </w:r>
    </w:p>
    <w:p w14:paraId="72958833" w14:textId="6B497CFF" w:rsidR="00EF5A42" w:rsidRDefault="00EF5A42" w:rsidP="00AE3D00">
      <w:pPr>
        <w:ind w:left="720" w:hanging="720"/>
      </w:pPr>
      <w:r>
        <w:t>6.</w:t>
      </w:r>
      <w:r>
        <w:tab/>
        <w:t xml:space="preserve">Encouraged to </w:t>
      </w:r>
      <w:proofErr w:type="gramStart"/>
      <w:r>
        <w:t>enter into</w:t>
      </w:r>
      <w:proofErr w:type="gramEnd"/>
      <w:r>
        <w:t xml:space="preserve"> the M2 Fall Research Symposium.</w:t>
      </w:r>
    </w:p>
    <w:p w14:paraId="7D4D3A5E" w14:textId="729AC8C8" w:rsidR="008A3434" w:rsidRDefault="008A3434" w:rsidP="00AE3D00">
      <w:pPr>
        <w:ind w:left="720" w:hanging="720"/>
      </w:pPr>
      <w:r>
        <w:t>7.</w:t>
      </w:r>
      <w:r>
        <w:tab/>
        <w:t xml:space="preserve">Complete required Research Training courses prior to </w:t>
      </w:r>
      <w:r w:rsidR="00361235">
        <w:t>the start of the Summer Research.</w:t>
      </w:r>
    </w:p>
    <w:p w14:paraId="2A7AB71E" w14:textId="40CFBE9C" w:rsidR="005171FF" w:rsidRDefault="005171FF" w:rsidP="00AE3D00">
      <w:pPr>
        <w:ind w:left="720" w:hanging="720"/>
      </w:pPr>
    </w:p>
    <w:p w14:paraId="7CD02FCC" w14:textId="5EB3E435" w:rsidR="005171FF" w:rsidRPr="00AE3D00" w:rsidRDefault="005171FF" w:rsidP="00AE3D00">
      <w:pPr>
        <w:ind w:left="720" w:hanging="720"/>
      </w:pPr>
      <w:r>
        <w:t xml:space="preserve">**Must participate </w:t>
      </w:r>
      <w:r w:rsidR="00890731">
        <w:t xml:space="preserve">in any </w:t>
      </w:r>
      <w:r>
        <w:t>two of these per month</w:t>
      </w:r>
      <w:r w:rsidR="00EF5A42">
        <w:t xml:space="preserve"> averaged over six months</w:t>
      </w:r>
      <w:r>
        <w:t>.</w:t>
      </w:r>
    </w:p>
    <w:p w14:paraId="242A48CB" w14:textId="053747E6" w:rsidR="00667EBC" w:rsidRDefault="00667EBC" w:rsidP="006F3E49">
      <w:pPr>
        <w:rPr>
          <w:b/>
          <w:bCs/>
          <w:i/>
          <w:iCs/>
        </w:rPr>
      </w:pPr>
    </w:p>
    <w:p w14:paraId="34CE0637" w14:textId="0458BC8E" w:rsidR="00667EBC" w:rsidRDefault="00667EBC" w:rsidP="006F3E49">
      <w:pPr>
        <w:rPr>
          <w:b/>
          <w:bCs/>
          <w:i/>
          <w:iCs/>
        </w:rPr>
      </w:pPr>
      <w:r>
        <w:rPr>
          <w:b/>
          <w:bCs/>
          <w:i/>
          <w:iCs/>
        </w:rPr>
        <w:t>Year 2</w:t>
      </w:r>
    </w:p>
    <w:p w14:paraId="5B463A53" w14:textId="30385879" w:rsidR="00EF5A42" w:rsidRDefault="00EF5A42" w:rsidP="006F3E49">
      <w:pPr>
        <w:rPr>
          <w:b/>
          <w:bCs/>
          <w:i/>
          <w:iCs/>
        </w:rPr>
      </w:pPr>
    </w:p>
    <w:p w14:paraId="7CA6D705" w14:textId="03CF53F1" w:rsidR="00EF5A42" w:rsidRDefault="00EF5A42" w:rsidP="006F3E49">
      <w:r>
        <w:t>1.</w:t>
      </w:r>
      <w:r>
        <w:tab/>
        <w:t>Train for Medical Student</w:t>
      </w:r>
      <w:r w:rsidR="00361235">
        <w:t xml:space="preserve"> Anesthesia</w:t>
      </w:r>
      <w:r>
        <w:t xml:space="preserve"> </w:t>
      </w:r>
      <w:r w:rsidR="00227295">
        <w:t>Extern</w:t>
      </w:r>
      <w:r>
        <w:t xml:space="preserve"> program**</w:t>
      </w:r>
    </w:p>
    <w:p w14:paraId="56844B3E" w14:textId="3256E434" w:rsidR="00EF5A42" w:rsidRPr="00EF5A42" w:rsidRDefault="00EF5A42" w:rsidP="00EF5A42">
      <w:pPr>
        <w:ind w:left="720" w:hanging="720"/>
      </w:pPr>
      <w:r>
        <w:t>2.</w:t>
      </w:r>
      <w:r>
        <w:tab/>
        <w:t xml:space="preserve">Must complete </w:t>
      </w:r>
      <w:r w:rsidR="009A1EB9">
        <w:t xml:space="preserve">a minimum of </w:t>
      </w:r>
      <w:r w:rsidR="009717E4">
        <w:t xml:space="preserve">5 </w:t>
      </w:r>
      <w:r>
        <w:t xml:space="preserve">Anesthesia </w:t>
      </w:r>
      <w:r w:rsidR="00227295">
        <w:t>Extern</w:t>
      </w:r>
      <w:r>
        <w:t xml:space="preserve"> Shifts throughout M2 – M4 year (shifts are 4 – 8 pm)**</w:t>
      </w:r>
    </w:p>
    <w:p w14:paraId="30C47A54" w14:textId="0C2B7EA4" w:rsidR="00EF5A42" w:rsidRDefault="00EF5A42" w:rsidP="00EF5A42">
      <w:pPr>
        <w:ind w:left="720" w:hanging="720"/>
      </w:pPr>
      <w:r>
        <w:t>3.</w:t>
      </w:r>
      <w:r>
        <w:tab/>
      </w:r>
      <w:r w:rsidR="00227295">
        <w:t>Attendance at Grand Rounds (Wednesday mornings from 7 – 8 am excluding the first Wednesday of each month), resident lectures (</w:t>
      </w:r>
      <w:proofErr w:type="gramStart"/>
      <w:r w:rsidR="00227295">
        <w:t>Tuesday’s</w:t>
      </w:r>
      <w:proofErr w:type="gramEnd"/>
      <w:r w:rsidR="00227295">
        <w:t xml:space="preserve"> from 4 – 6 pm), or resident journal club.**</w:t>
      </w:r>
    </w:p>
    <w:p w14:paraId="7C95A67A" w14:textId="537E7681" w:rsidR="00EF5A42" w:rsidRDefault="00EF5A42" w:rsidP="00EF5A42">
      <w:pPr>
        <w:ind w:left="720" w:hanging="720"/>
      </w:pPr>
      <w:r>
        <w:t>4.</w:t>
      </w:r>
      <w:r>
        <w:tab/>
        <w:t>Participation in shadowing.**</w:t>
      </w:r>
    </w:p>
    <w:p w14:paraId="1FF3B69A" w14:textId="63B0E592" w:rsidR="005171FF" w:rsidRDefault="005171FF" w:rsidP="006F3E49">
      <w:pPr>
        <w:rPr>
          <w:b/>
          <w:bCs/>
          <w:i/>
          <w:iCs/>
        </w:rPr>
      </w:pPr>
    </w:p>
    <w:p w14:paraId="1463F1A7" w14:textId="500FB958" w:rsidR="005171FF" w:rsidRPr="005171FF" w:rsidRDefault="00EF5A42" w:rsidP="006F3E49">
      <w:r>
        <w:t xml:space="preserve">**Must participate in any two of these per month </w:t>
      </w:r>
      <w:proofErr w:type="gramStart"/>
      <w:r>
        <w:t>averaged</w:t>
      </w:r>
      <w:proofErr w:type="gramEnd"/>
      <w:r>
        <w:t xml:space="preserve"> over six months</w:t>
      </w:r>
    </w:p>
    <w:p w14:paraId="7A5323C9" w14:textId="6290BD45" w:rsidR="00667EBC" w:rsidRDefault="00667EBC" w:rsidP="006F3E49">
      <w:pPr>
        <w:rPr>
          <w:b/>
          <w:bCs/>
          <w:i/>
          <w:iCs/>
        </w:rPr>
      </w:pPr>
    </w:p>
    <w:p w14:paraId="15DE349E" w14:textId="77777777" w:rsidR="00361235" w:rsidRDefault="00361235">
      <w:pPr>
        <w:rPr>
          <w:b/>
          <w:bCs/>
          <w:i/>
          <w:iCs/>
        </w:rPr>
      </w:pPr>
      <w:r>
        <w:rPr>
          <w:b/>
          <w:bCs/>
          <w:i/>
          <w:iCs/>
        </w:rPr>
        <w:br w:type="page"/>
      </w:r>
    </w:p>
    <w:p w14:paraId="65B9E598" w14:textId="1952BB0A" w:rsidR="00667EBC" w:rsidRDefault="00667EBC" w:rsidP="006F3E49">
      <w:pPr>
        <w:rPr>
          <w:b/>
          <w:bCs/>
          <w:i/>
          <w:iCs/>
        </w:rPr>
      </w:pPr>
      <w:r>
        <w:rPr>
          <w:b/>
          <w:bCs/>
          <w:i/>
          <w:iCs/>
        </w:rPr>
        <w:lastRenderedPageBreak/>
        <w:t>Year 3</w:t>
      </w:r>
    </w:p>
    <w:p w14:paraId="6EBB9A79" w14:textId="112E346C" w:rsidR="00EF5A42" w:rsidRDefault="00EF5A42" w:rsidP="006F3E49">
      <w:pPr>
        <w:rPr>
          <w:b/>
          <w:bCs/>
          <w:i/>
          <w:iCs/>
        </w:rPr>
      </w:pPr>
    </w:p>
    <w:p w14:paraId="25B75074" w14:textId="01FB57AE" w:rsidR="00EF5A42" w:rsidRDefault="00EF5A42" w:rsidP="00EF5A42">
      <w:pPr>
        <w:ind w:left="720" w:hanging="720"/>
      </w:pPr>
      <w:r>
        <w:t>1.</w:t>
      </w:r>
      <w:r>
        <w:tab/>
        <w:t xml:space="preserve">Must complete </w:t>
      </w:r>
      <w:r w:rsidR="009A1EB9">
        <w:t xml:space="preserve">a minimum of </w:t>
      </w:r>
      <w:r w:rsidR="009717E4">
        <w:t>5</w:t>
      </w:r>
      <w:r>
        <w:t xml:space="preserve"> Anesthesia </w:t>
      </w:r>
      <w:r w:rsidR="00227295">
        <w:t>Extern</w:t>
      </w:r>
      <w:r>
        <w:t xml:space="preserve"> Shifts throughout M2 – M4 year (shifts are 4 – 8 pm)**</w:t>
      </w:r>
    </w:p>
    <w:p w14:paraId="0309737A" w14:textId="7E391B1C" w:rsidR="00F869B7" w:rsidRDefault="00F869B7" w:rsidP="00EF5A42">
      <w:pPr>
        <w:ind w:left="720" w:hanging="720"/>
      </w:pPr>
      <w:r>
        <w:t>2.</w:t>
      </w:r>
      <w:r>
        <w:tab/>
        <w:t xml:space="preserve">Students will be prioritized for the specialty </w:t>
      </w:r>
      <w:proofErr w:type="gramStart"/>
      <w:r>
        <w:t>two week</w:t>
      </w:r>
      <w:proofErr w:type="gramEnd"/>
      <w:r>
        <w:t xml:space="preserve"> elective during M3 </w:t>
      </w:r>
      <w:r w:rsidR="001251D9">
        <w:t>if desired</w:t>
      </w:r>
      <w:r>
        <w:t>.</w:t>
      </w:r>
    </w:p>
    <w:p w14:paraId="1701917B" w14:textId="346F3551" w:rsidR="00F869B7" w:rsidRPr="00EF5A42" w:rsidRDefault="00F869B7" w:rsidP="00EF5A42">
      <w:pPr>
        <w:ind w:left="720" w:hanging="720"/>
      </w:pPr>
      <w:r>
        <w:t>3.</w:t>
      </w:r>
      <w:r>
        <w:tab/>
        <w:t xml:space="preserve">Meet with Dr. Thomas </w:t>
      </w:r>
      <w:r w:rsidR="000F0B81">
        <w:t>James</w:t>
      </w:r>
      <w:r w:rsidR="00361235">
        <w:t xml:space="preserve"> for focused fourth year course planning</w:t>
      </w:r>
      <w:r w:rsidR="000F0B81">
        <w:t xml:space="preserve"> </w:t>
      </w:r>
      <w:r>
        <w:t>and/or research mentor</w:t>
      </w:r>
      <w:r w:rsidR="00361235">
        <w:t xml:space="preserve"> as needed</w:t>
      </w:r>
      <w:r>
        <w:t>.</w:t>
      </w:r>
    </w:p>
    <w:p w14:paraId="349DD313" w14:textId="77777777" w:rsidR="00EF5A42" w:rsidRDefault="00EF5A42" w:rsidP="006F3E49">
      <w:pPr>
        <w:rPr>
          <w:b/>
          <w:bCs/>
          <w:i/>
          <w:iCs/>
        </w:rPr>
      </w:pPr>
    </w:p>
    <w:p w14:paraId="16C3FE1E" w14:textId="77F89392" w:rsidR="00667EBC" w:rsidRDefault="00667EBC" w:rsidP="006F3E49">
      <w:pPr>
        <w:rPr>
          <w:b/>
          <w:bCs/>
          <w:i/>
          <w:iCs/>
        </w:rPr>
      </w:pPr>
    </w:p>
    <w:p w14:paraId="16423D9B" w14:textId="070E1192" w:rsidR="00667EBC" w:rsidRDefault="00667EBC" w:rsidP="006F3E49">
      <w:pPr>
        <w:rPr>
          <w:b/>
          <w:bCs/>
          <w:i/>
          <w:iCs/>
        </w:rPr>
      </w:pPr>
      <w:r>
        <w:rPr>
          <w:b/>
          <w:bCs/>
          <w:i/>
          <w:iCs/>
        </w:rPr>
        <w:t>Year 4</w:t>
      </w:r>
    </w:p>
    <w:p w14:paraId="41C4B90C" w14:textId="04962FBC" w:rsidR="00667EBC" w:rsidRDefault="00667EBC" w:rsidP="006F3E49">
      <w:pPr>
        <w:rPr>
          <w:b/>
          <w:bCs/>
          <w:i/>
          <w:iCs/>
        </w:rPr>
      </w:pPr>
    </w:p>
    <w:p w14:paraId="199D2982" w14:textId="5FB27665" w:rsidR="00EF5A42" w:rsidRPr="00EF5A42" w:rsidRDefault="00EF5A42" w:rsidP="00EF5A42">
      <w:pPr>
        <w:ind w:left="720" w:hanging="720"/>
      </w:pPr>
      <w:r>
        <w:t>1.</w:t>
      </w:r>
      <w:r>
        <w:tab/>
        <w:t xml:space="preserve">Must complete </w:t>
      </w:r>
      <w:r w:rsidR="009A1EB9">
        <w:t xml:space="preserve">a minimum of </w:t>
      </w:r>
      <w:r w:rsidR="009717E4">
        <w:t>5</w:t>
      </w:r>
      <w:r>
        <w:t xml:space="preserve"> Anesthesia </w:t>
      </w:r>
      <w:r w:rsidR="00227295">
        <w:t>Extern</w:t>
      </w:r>
      <w:r>
        <w:t xml:space="preserve"> Shifts throughout M2 – M4 year (shifts are 4 – 8 pm)**</w:t>
      </w:r>
    </w:p>
    <w:p w14:paraId="10B1FE9D" w14:textId="7A6E33A7" w:rsidR="00EF5A42" w:rsidRDefault="00F869B7" w:rsidP="00F869B7">
      <w:pPr>
        <w:ind w:left="720" w:hanging="720"/>
      </w:pPr>
      <w:r w:rsidRPr="00F869B7">
        <w:t>2.</w:t>
      </w:r>
      <w:r w:rsidRPr="00F869B7">
        <w:tab/>
      </w:r>
      <w:r>
        <w:t xml:space="preserve">Students should complete a minimum of </w:t>
      </w:r>
      <w:proofErr w:type="gramStart"/>
      <w:r>
        <w:t>two week</w:t>
      </w:r>
      <w:proofErr w:type="gramEnd"/>
      <w:r>
        <w:t xml:space="preserve"> elective in anesthesia and will be given priority</w:t>
      </w:r>
      <w:r w:rsidR="001251D9">
        <w:t xml:space="preserve"> if desired</w:t>
      </w:r>
      <w:r>
        <w:t>.</w:t>
      </w:r>
    </w:p>
    <w:p w14:paraId="22973DCC" w14:textId="01D0733E" w:rsidR="00F12ECC" w:rsidRPr="00EF5A42" w:rsidRDefault="00F12ECC" w:rsidP="00F12ECC">
      <w:pPr>
        <w:ind w:left="720" w:hanging="720"/>
      </w:pPr>
      <w:r>
        <w:t>3.</w:t>
      </w:r>
      <w:r>
        <w:tab/>
        <w:t>Meet with Dr. Thomas James</w:t>
      </w:r>
      <w:r w:rsidR="00361235">
        <w:t xml:space="preserve"> focused on residency application advice and planning.</w:t>
      </w:r>
    </w:p>
    <w:p w14:paraId="70C076B7" w14:textId="77777777" w:rsidR="00F12ECC" w:rsidRPr="00F869B7" w:rsidRDefault="00F12ECC" w:rsidP="00F869B7">
      <w:pPr>
        <w:ind w:left="720" w:hanging="720"/>
      </w:pPr>
    </w:p>
    <w:p w14:paraId="60F7B30F" w14:textId="77777777" w:rsidR="00EF5A42" w:rsidRDefault="00EF5A42" w:rsidP="006F3E49">
      <w:pPr>
        <w:rPr>
          <w:b/>
          <w:bCs/>
          <w:i/>
          <w:iCs/>
        </w:rPr>
      </w:pPr>
    </w:p>
    <w:p w14:paraId="049633E0" w14:textId="77777777" w:rsidR="00667EBC" w:rsidRPr="00667EBC" w:rsidRDefault="00667EBC" w:rsidP="006F3E49">
      <w:pPr>
        <w:rPr>
          <w:b/>
          <w:bCs/>
          <w:i/>
          <w:iCs/>
        </w:rPr>
      </w:pPr>
    </w:p>
    <w:sectPr w:rsidR="00667EBC" w:rsidRPr="00667EBC" w:rsidSect="00866C0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30EF"/>
    <w:multiLevelType w:val="hybridMultilevel"/>
    <w:tmpl w:val="13C020BC"/>
    <w:lvl w:ilvl="0" w:tplc="10FC0272">
      <w:numFmt w:val="bullet"/>
      <w:lvlText w:val="•"/>
      <w:lvlJc w:val="left"/>
      <w:pPr>
        <w:ind w:left="829" w:hanging="829"/>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87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09"/>
    <w:rsid w:val="00034B7B"/>
    <w:rsid w:val="00080848"/>
    <w:rsid w:val="00081FAC"/>
    <w:rsid w:val="000F0B81"/>
    <w:rsid w:val="0012351F"/>
    <w:rsid w:val="001251D9"/>
    <w:rsid w:val="00163AC9"/>
    <w:rsid w:val="001656BA"/>
    <w:rsid w:val="00227295"/>
    <w:rsid w:val="00251D13"/>
    <w:rsid w:val="002928E2"/>
    <w:rsid w:val="00361235"/>
    <w:rsid w:val="003B0E79"/>
    <w:rsid w:val="00406720"/>
    <w:rsid w:val="005171FF"/>
    <w:rsid w:val="005E5BB5"/>
    <w:rsid w:val="0061586C"/>
    <w:rsid w:val="00667EBC"/>
    <w:rsid w:val="006F3E49"/>
    <w:rsid w:val="00702DAB"/>
    <w:rsid w:val="007070B6"/>
    <w:rsid w:val="00797C2D"/>
    <w:rsid w:val="007D0BC1"/>
    <w:rsid w:val="00833ADB"/>
    <w:rsid w:val="00866C09"/>
    <w:rsid w:val="00890731"/>
    <w:rsid w:val="008A3434"/>
    <w:rsid w:val="009717E4"/>
    <w:rsid w:val="00991BB8"/>
    <w:rsid w:val="009A1EB9"/>
    <w:rsid w:val="00A41A23"/>
    <w:rsid w:val="00A96E45"/>
    <w:rsid w:val="00AE3D00"/>
    <w:rsid w:val="00AF6DA5"/>
    <w:rsid w:val="00C17A6B"/>
    <w:rsid w:val="00C95D4E"/>
    <w:rsid w:val="00CE4C9F"/>
    <w:rsid w:val="00D60FCA"/>
    <w:rsid w:val="00E64FB8"/>
    <w:rsid w:val="00ED18D6"/>
    <w:rsid w:val="00EF5A42"/>
    <w:rsid w:val="00F12ECC"/>
    <w:rsid w:val="00F16337"/>
    <w:rsid w:val="00F53790"/>
    <w:rsid w:val="00F71710"/>
    <w:rsid w:val="00F8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669D"/>
  <w15:chartTrackingRefBased/>
  <w15:docId w15:val="{763A48FC-000E-4100-A63E-E433F35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18D6"/>
    <w:rPr>
      <w:b/>
      <w:bCs/>
    </w:rPr>
  </w:style>
  <w:style w:type="paragraph" w:styleId="ListParagraph">
    <w:name w:val="List Paragraph"/>
    <w:basedOn w:val="Normal"/>
    <w:uiPriority w:val="34"/>
    <w:qFormat/>
    <w:rsid w:val="003B0E79"/>
    <w:pPr>
      <w:ind w:left="720"/>
      <w:contextualSpacing/>
    </w:pPr>
    <w:rPr>
      <w:rFonts w:ascii="Calibri" w:eastAsiaTheme="minorEastAsia"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Karpe, Julie (karpeje)</dc:creator>
  <cp:keywords/>
  <dc:description/>
  <cp:lastModifiedBy>Burg, Gina (burggm)</cp:lastModifiedBy>
  <cp:revision>2</cp:revision>
  <dcterms:created xsi:type="dcterms:W3CDTF">2026-05-28T20:00:00Z</dcterms:created>
  <dcterms:modified xsi:type="dcterms:W3CDTF">2026-05-28T20:00:00Z</dcterms:modified>
</cp:coreProperties>
</file>