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000" w:firstRow="0" w:lastRow="0" w:firstColumn="0" w:lastColumn="0" w:noHBand="0" w:noVBand="0"/>
      </w:tblPr>
      <w:tblGrid>
        <w:gridCol w:w="6121"/>
        <w:gridCol w:w="4772"/>
      </w:tblGrid>
      <w:tr w:rsidR="0021396B" w14:paraId="2711D351" w14:textId="77777777" w:rsidTr="00742576">
        <w:trPr>
          <w:trHeight w:val="1620"/>
          <w:jc w:val="center"/>
        </w:trPr>
        <w:tc>
          <w:tcPr>
            <w:tcW w:w="10893" w:type="dxa"/>
            <w:gridSpan w:val="2"/>
            <w:tcBorders>
              <w:top w:val="single" w:sz="6" w:space="0" w:color="000000"/>
              <w:left w:val="single" w:sz="6" w:space="0" w:color="000000"/>
              <w:bottom w:val="single" w:sz="6" w:space="0" w:color="000000"/>
              <w:right w:val="single" w:sz="6" w:space="0" w:color="000000"/>
            </w:tcBorders>
          </w:tcPr>
          <w:p w14:paraId="33824159" w14:textId="596CD164" w:rsidR="0021396B" w:rsidRDefault="00742576" w:rsidP="001C45AA">
            <w:pPr>
              <w:pStyle w:val="TableParagraph"/>
              <w:kinsoku w:val="0"/>
              <w:overflowPunct w:val="0"/>
              <w:spacing w:line="240" w:lineRule="auto"/>
              <w:ind w:left="618"/>
              <w:rPr>
                <w:sz w:val="22"/>
                <w:szCs w:val="22"/>
              </w:rPr>
            </w:pPr>
            <w:r>
              <w:rPr>
                <w:noProof/>
              </w:rPr>
              <w:drawing>
                <wp:inline distT="0" distB="0" distL="0" distR="0" wp14:anchorId="3740A49A" wp14:editId="66AD065E">
                  <wp:extent cx="1148486" cy="709974"/>
                  <wp:effectExtent l="0" t="0" r="0" b="0"/>
                  <wp:docPr id="2" name="Picture 2" descr="College of Medicine logo">
                    <a:extLst xmlns:a="http://schemas.openxmlformats.org/drawingml/2006/main">
                      <a:ext uri="{FF2B5EF4-FFF2-40B4-BE49-F238E27FC236}">
                        <a16:creationId xmlns:a16="http://schemas.microsoft.com/office/drawing/2014/main" id="{1E6108F3-37AF-4974-9376-ABE673179A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llege of Medicin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9700" cy="716906"/>
                          </a:xfrm>
                          <a:prstGeom prst="rect">
                            <a:avLst/>
                          </a:prstGeom>
                          <a:noFill/>
                          <a:ln>
                            <a:noFill/>
                          </a:ln>
                        </pic:spPr>
                      </pic:pic>
                    </a:graphicData>
                  </a:graphic>
                </wp:inline>
              </w:drawing>
            </w:r>
            <w:r>
              <w:rPr>
                <w:sz w:val="22"/>
                <w:szCs w:val="22"/>
              </w:rPr>
              <w:t xml:space="preserve">             </w:t>
            </w:r>
            <w:r w:rsidR="0021396B">
              <w:rPr>
                <w:sz w:val="22"/>
                <w:szCs w:val="22"/>
              </w:rPr>
              <w:t>UNIVERSITY OF CINCINNATI COLLEGE OF MEDICINE</w:t>
            </w:r>
          </w:p>
        </w:tc>
      </w:tr>
      <w:tr w:rsidR="0021396B" w14:paraId="3B864E29" w14:textId="77777777" w:rsidTr="00712BEE">
        <w:trPr>
          <w:trHeight w:val="660"/>
          <w:jc w:val="center"/>
        </w:trPr>
        <w:tc>
          <w:tcPr>
            <w:tcW w:w="6121" w:type="dxa"/>
            <w:tcBorders>
              <w:top w:val="single" w:sz="6" w:space="0" w:color="000000"/>
              <w:left w:val="single" w:sz="6" w:space="0" w:color="000000"/>
              <w:bottom w:val="single" w:sz="6" w:space="0" w:color="000000"/>
              <w:right w:val="single" w:sz="6" w:space="0" w:color="000000"/>
            </w:tcBorders>
          </w:tcPr>
          <w:p w14:paraId="71E4980C" w14:textId="79257CA1" w:rsidR="0021396B" w:rsidRDefault="0021396B" w:rsidP="001C45AA">
            <w:pPr>
              <w:pStyle w:val="TableParagraph"/>
              <w:kinsoku w:val="0"/>
              <w:overflowPunct w:val="0"/>
              <w:spacing w:line="240" w:lineRule="auto"/>
              <w:rPr>
                <w:i/>
                <w:iCs/>
                <w:sz w:val="22"/>
                <w:szCs w:val="22"/>
              </w:rPr>
            </w:pPr>
            <w:r>
              <w:rPr>
                <w:sz w:val="22"/>
                <w:szCs w:val="22"/>
              </w:rPr>
              <w:t xml:space="preserve">POLICY TITLE: </w:t>
            </w:r>
            <w:r w:rsidR="00250513">
              <w:rPr>
                <w:i/>
                <w:iCs/>
                <w:sz w:val="22"/>
                <w:szCs w:val="22"/>
              </w:rPr>
              <w:t>Phase 1</w:t>
            </w:r>
            <w:r>
              <w:rPr>
                <w:i/>
                <w:iCs/>
                <w:sz w:val="22"/>
                <w:szCs w:val="22"/>
              </w:rPr>
              <w:t xml:space="preserve"> Student Workload Policy</w:t>
            </w:r>
          </w:p>
        </w:tc>
        <w:tc>
          <w:tcPr>
            <w:tcW w:w="4772" w:type="dxa"/>
            <w:tcBorders>
              <w:top w:val="single" w:sz="6" w:space="0" w:color="000000"/>
              <w:left w:val="single" w:sz="6" w:space="0" w:color="000000"/>
              <w:bottom w:val="single" w:sz="6" w:space="0" w:color="000000"/>
              <w:right w:val="single" w:sz="6" w:space="0" w:color="000000"/>
            </w:tcBorders>
          </w:tcPr>
          <w:p w14:paraId="5DE8668C" w14:textId="739883F7" w:rsidR="0021396B" w:rsidRDefault="0021396B" w:rsidP="001C45AA">
            <w:pPr>
              <w:pStyle w:val="TableParagraph"/>
              <w:kinsoku w:val="0"/>
              <w:overflowPunct w:val="0"/>
              <w:spacing w:line="240" w:lineRule="auto"/>
              <w:rPr>
                <w:i/>
                <w:iCs/>
                <w:sz w:val="22"/>
                <w:szCs w:val="22"/>
              </w:rPr>
            </w:pPr>
            <w:r>
              <w:rPr>
                <w:sz w:val="22"/>
                <w:szCs w:val="22"/>
              </w:rPr>
              <w:t xml:space="preserve">APPROVAL DATE: </w:t>
            </w:r>
            <w:r>
              <w:rPr>
                <w:i/>
                <w:iCs/>
                <w:sz w:val="22"/>
                <w:szCs w:val="22"/>
              </w:rPr>
              <w:t>July 3, 2019</w:t>
            </w:r>
          </w:p>
          <w:p w14:paraId="1A2CF7A7" w14:textId="77777777" w:rsidR="008E495F" w:rsidRPr="00712BEE" w:rsidRDefault="008E495F" w:rsidP="001C45AA">
            <w:pPr>
              <w:pStyle w:val="TableParagraph"/>
              <w:kinsoku w:val="0"/>
              <w:overflowPunct w:val="0"/>
              <w:spacing w:line="240" w:lineRule="auto"/>
              <w:rPr>
                <w:i/>
                <w:sz w:val="22"/>
                <w:szCs w:val="22"/>
              </w:rPr>
            </w:pPr>
            <w:r w:rsidRPr="00712BEE">
              <w:rPr>
                <w:i/>
                <w:sz w:val="22"/>
                <w:szCs w:val="22"/>
              </w:rPr>
              <w:t>Revised June 3, 2021</w:t>
            </w:r>
          </w:p>
          <w:p w14:paraId="47774515" w14:textId="77777777" w:rsidR="00712BEE" w:rsidRDefault="00712BEE" w:rsidP="001C45AA">
            <w:pPr>
              <w:pStyle w:val="TableParagraph"/>
              <w:kinsoku w:val="0"/>
              <w:overflowPunct w:val="0"/>
              <w:spacing w:line="240" w:lineRule="auto"/>
              <w:rPr>
                <w:i/>
                <w:sz w:val="22"/>
                <w:szCs w:val="22"/>
              </w:rPr>
            </w:pPr>
            <w:r w:rsidRPr="00712BEE">
              <w:rPr>
                <w:i/>
                <w:sz w:val="22"/>
                <w:szCs w:val="22"/>
              </w:rPr>
              <w:t>Revised July 7, 2022</w:t>
            </w:r>
          </w:p>
          <w:p w14:paraId="2B89C7B5" w14:textId="77777777" w:rsidR="007A3E6F" w:rsidRDefault="007A3E6F" w:rsidP="001C45AA">
            <w:pPr>
              <w:pStyle w:val="TableParagraph"/>
              <w:kinsoku w:val="0"/>
              <w:overflowPunct w:val="0"/>
              <w:spacing w:line="240" w:lineRule="auto"/>
              <w:rPr>
                <w:i/>
                <w:sz w:val="22"/>
                <w:szCs w:val="22"/>
              </w:rPr>
            </w:pPr>
            <w:r>
              <w:rPr>
                <w:i/>
                <w:sz w:val="22"/>
                <w:szCs w:val="22"/>
              </w:rPr>
              <w:t xml:space="preserve">Revised </w:t>
            </w:r>
            <w:r w:rsidR="003009F1">
              <w:rPr>
                <w:i/>
                <w:sz w:val="22"/>
                <w:szCs w:val="22"/>
              </w:rPr>
              <w:t xml:space="preserve">September </w:t>
            </w:r>
            <w:r w:rsidR="0034055C">
              <w:rPr>
                <w:i/>
                <w:sz w:val="22"/>
                <w:szCs w:val="22"/>
              </w:rPr>
              <w:t>7, 2023</w:t>
            </w:r>
          </w:p>
          <w:p w14:paraId="69AA0B74" w14:textId="2FFD3306" w:rsidR="000B7EDB" w:rsidRDefault="000B7EDB" w:rsidP="001C45AA">
            <w:pPr>
              <w:pStyle w:val="TableParagraph"/>
              <w:kinsoku w:val="0"/>
              <w:overflowPunct w:val="0"/>
              <w:spacing w:line="240" w:lineRule="auto"/>
              <w:rPr>
                <w:i/>
                <w:iCs/>
                <w:sz w:val="22"/>
                <w:szCs w:val="22"/>
              </w:rPr>
            </w:pPr>
            <w:r>
              <w:rPr>
                <w:i/>
                <w:sz w:val="22"/>
                <w:szCs w:val="22"/>
              </w:rPr>
              <w:t>Revised June 4, 2026</w:t>
            </w:r>
          </w:p>
        </w:tc>
      </w:tr>
      <w:tr w:rsidR="0021396B" w14:paraId="0B11AE6A" w14:textId="77777777" w:rsidTr="00712BEE">
        <w:trPr>
          <w:trHeight w:val="660"/>
          <w:jc w:val="center"/>
        </w:trPr>
        <w:tc>
          <w:tcPr>
            <w:tcW w:w="6121" w:type="dxa"/>
            <w:tcBorders>
              <w:top w:val="single" w:sz="6" w:space="0" w:color="000000"/>
              <w:left w:val="single" w:sz="6" w:space="0" w:color="000000"/>
              <w:bottom w:val="single" w:sz="6" w:space="0" w:color="000000"/>
              <w:right w:val="single" w:sz="6" w:space="0" w:color="000000"/>
            </w:tcBorders>
          </w:tcPr>
          <w:p w14:paraId="2A715FC0" w14:textId="453F6F9C" w:rsidR="0021396B" w:rsidRDefault="0021396B" w:rsidP="001C45AA">
            <w:pPr>
              <w:pStyle w:val="TableParagraph"/>
              <w:kinsoku w:val="0"/>
              <w:overflowPunct w:val="0"/>
              <w:spacing w:line="240" w:lineRule="auto"/>
              <w:rPr>
                <w:i/>
                <w:iCs/>
                <w:sz w:val="22"/>
                <w:szCs w:val="22"/>
              </w:rPr>
            </w:pPr>
            <w:r>
              <w:rPr>
                <w:sz w:val="22"/>
                <w:szCs w:val="22"/>
              </w:rPr>
              <w:t xml:space="preserve">RESPONSIBLE DEPARTMENT: </w:t>
            </w:r>
            <w:r>
              <w:rPr>
                <w:i/>
                <w:iCs/>
                <w:sz w:val="22"/>
                <w:szCs w:val="22"/>
              </w:rPr>
              <w:t xml:space="preserve">Office of </w:t>
            </w:r>
            <w:r w:rsidR="00587D72">
              <w:rPr>
                <w:i/>
                <w:iCs/>
                <w:sz w:val="22"/>
                <w:szCs w:val="22"/>
              </w:rPr>
              <w:t>Curriculum Management and Integration</w:t>
            </w:r>
          </w:p>
        </w:tc>
        <w:tc>
          <w:tcPr>
            <w:tcW w:w="4772" w:type="dxa"/>
            <w:tcBorders>
              <w:top w:val="single" w:sz="6" w:space="0" w:color="000000"/>
              <w:left w:val="single" w:sz="6" w:space="0" w:color="000000"/>
              <w:bottom w:val="single" w:sz="6" w:space="0" w:color="000000"/>
              <w:right w:val="single" w:sz="6" w:space="0" w:color="000000"/>
            </w:tcBorders>
          </w:tcPr>
          <w:p w14:paraId="5A730EF5" w14:textId="1A2C1492" w:rsidR="0021396B" w:rsidRDefault="0021396B" w:rsidP="001C45AA">
            <w:pPr>
              <w:pStyle w:val="TableParagraph"/>
              <w:kinsoku w:val="0"/>
              <w:overflowPunct w:val="0"/>
              <w:spacing w:line="240" w:lineRule="auto"/>
              <w:rPr>
                <w:i/>
                <w:iCs/>
                <w:sz w:val="22"/>
                <w:szCs w:val="22"/>
              </w:rPr>
            </w:pPr>
            <w:r>
              <w:rPr>
                <w:sz w:val="22"/>
                <w:szCs w:val="22"/>
              </w:rPr>
              <w:t xml:space="preserve">APPLIES TO: </w:t>
            </w:r>
            <w:r w:rsidR="00250513">
              <w:rPr>
                <w:i/>
                <w:iCs/>
                <w:sz w:val="22"/>
                <w:szCs w:val="22"/>
              </w:rPr>
              <w:t>Phase 1</w:t>
            </w:r>
            <w:r>
              <w:rPr>
                <w:i/>
                <w:iCs/>
                <w:sz w:val="22"/>
                <w:szCs w:val="22"/>
              </w:rPr>
              <w:t xml:space="preserve"> Students</w:t>
            </w:r>
          </w:p>
        </w:tc>
      </w:tr>
    </w:tbl>
    <w:p w14:paraId="405CD114" w14:textId="77777777" w:rsidR="0021396B" w:rsidRDefault="0021396B" w:rsidP="001C45AA">
      <w:pPr>
        <w:pStyle w:val="BodyText"/>
        <w:kinsoku w:val="0"/>
        <w:overflowPunct w:val="0"/>
        <w:ind w:left="0"/>
        <w:rPr>
          <w:sz w:val="19"/>
          <w:szCs w:val="19"/>
        </w:rPr>
      </w:pPr>
    </w:p>
    <w:p w14:paraId="43CDCB6D" w14:textId="77777777" w:rsidR="0021396B" w:rsidRPr="00712BEE" w:rsidRDefault="00F37E00" w:rsidP="001C45AA">
      <w:pPr>
        <w:pStyle w:val="Heading2"/>
        <w:spacing w:before="0"/>
        <w:rPr>
          <w:rFonts w:ascii="Times New Roman" w:hAnsi="Times New Roman" w:cs="Times New Roman"/>
          <w:b/>
          <w:color w:val="auto"/>
          <w:sz w:val="24"/>
        </w:rPr>
      </w:pPr>
      <w:r w:rsidRPr="00712BEE">
        <w:rPr>
          <w:rFonts w:ascii="Times New Roman" w:hAnsi="Times New Roman" w:cs="Times New Roman"/>
          <w:b/>
          <w:noProof/>
          <w:color w:val="auto"/>
          <w:sz w:val="24"/>
        </w:rPr>
        <mc:AlternateContent>
          <mc:Choice Requires="wps">
            <w:drawing>
              <wp:anchor distT="0" distB="0" distL="114300" distR="114300" simplePos="0" relativeHeight="251658240" behindDoc="0" locked="0" layoutInCell="0" allowOverlap="1" wp14:anchorId="6EE12B1D" wp14:editId="4F3FE47B">
                <wp:simplePos x="0" y="0"/>
                <wp:positionH relativeFrom="page">
                  <wp:posOffset>751205</wp:posOffset>
                </wp:positionH>
                <wp:positionV relativeFrom="paragraph">
                  <wp:posOffset>-2008505</wp:posOffset>
                </wp:positionV>
                <wp:extent cx="1397000" cy="863600"/>
                <wp:effectExtent l="0" t="0" r="0" b="0"/>
                <wp:wrapNone/>
                <wp:docPr id="1" name="Rectangle 2">
                  <a:extLst xmlns:a="http://schemas.openxmlformats.org/drawingml/2006/main">
                    <a:ext uri="{FF2B5EF4-FFF2-40B4-BE49-F238E27FC236}">
                      <a16:creationId xmlns:a16="http://schemas.microsoft.com/office/drawing/2014/main" id="{2F9EC932-65C0-4A62-B3BB-C63A5FAEC9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86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D20B8" w14:textId="0DDA185D" w:rsidR="0021396B" w:rsidRDefault="0021396B" w:rsidP="00BE3F29">
                            <w:pPr>
                              <w:widowControl/>
                              <w:autoSpaceDE/>
                              <w:autoSpaceDN/>
                              <w:adjustRightInd/>
                              <w:spacing w:line="1360" w:lineRule="atLeast"/>
                            </w:pPr>
                          </w:p>
                          <w:p w14:paraId="1B4D0B1D" w14:textId="77777777" w:rsidR="0021396B" w:rsidRDefault="0021396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12B1D" id="Rectangle 2" o:spid="_x0000_s1026" style="position:absolute;margin-left:59.15pt;margin-top:-158.15pt;width:110pt;height: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" o:allowincell="f" filled="f" stroked="f">
                <v:textbox inset="0,0,0,0">
                  <w:txbxContent>
                    <w:p w14:paraId="612D20B8" w14:textId="0DDA185D" w:rsidR="0021396B" w:rsidRDefault="0021396B" w:rsidP="00BE3F29">
                      <w:pPr>
                        <w:widowControl/>
                        <w:autoSpaceDE/>
                        <w:autoSpaceDN/>
                        <w:adjustRightInd/>
                        <w:spacing w:line="1360" w:lineRule="atLeast"/>
                      </w:pPr>
                    </w:p>
                    <w:p w14:paraId="1B4D0B1D" w14:textId="77777777" w:rsidR="0021396B" w:rsidRDefault="0021396B"/>
                  </w:txbxContent>
                </v:textbox>
                <w10:wrap anchorx="page"/>
              </v:rect>
            </w:pict>
          </mc:Fallback>
        </mc:AlternateContent>
      </w:r>
      <w:r w:rsidR="0021396B" w:rsidRPr="00712BEE">
        <w:rPr>
          <w:rFonts w:ascii="Times New Roman" w:hAnsi="Times New Roman" w:cs="Times New Roman"/>
          <w:b/>
          <w:color w:val="auto"/>
          <w:sz w:val="24"/>
        </w:rPr>
        <w:t>POLICY STATEMENT</w:t>
      </w:r>
    </w:p>
    <w:p w14:paraId="4901E24C" w14:textId="77777777" w:rsidR="0021396B" w:rsidRDefault="0021396B" w:rsidP="001C45AA">
      <w:pPr>
        <w:pStyle w:val="BodyText"/>
        <w:kinsoku w:val="0"/>
        <w:overflowPunct w:val="0"/>
        <w:ind w:left="0"/>
      </w:pPr>
    </w:p>
    <w:p w14:paraId="6853654F" w14:textId="77777777" w:rsidR="0021396B" w:rsidRPr="00712BEE" w:rsidRDefault="0021396B" w:rsidP="001C45AA">
      <w:pPr>
        <w:pStyle w:val="Heading2"/>
        <w:spacing w:before="0"/>
        <w:rPr>
          <w:rFonts w:ascii="Times New Roman" w:hAnsi="Times New Roman" w:cs="Times New Roman"/>
          <w:b/>
          <w:color w:val="auto"/>
          <w:sz w:val="24"/>
        </w:rPr>
      </w:pPr>
      <w:r w:rsidRPr="00712BEE">
        <w:rPr>
          <w:rFonts w:ascii="Times New Roman" w:hAnsi="Times New Roman" w:cs="Times New Roman"/>
          <w:b/>
          <w:color w:val="auto"/>
          <w:sz w:val="24"/>
        </w:rPr>
        <w:t>PURPOSE</w:t>
      </w:r>
    </w:p>
    <w:p w14:paraId="45679EF8" w14:textId="77777777" w:rsidR="001C45AA" w:rsidRDefault="001C45AA" w:rsidP="001C45AA">
      <w:pPr>
        <w:pStyle w:val="BodyText"/>
        <w:kinsoku w:val="0"/>
        <w:overflowPunct w:val="0"/>
        <w:ind w:left="0" w:right="800"/>
      </w:pPr>
    </w:p>
    <w:p w14:paraId="62627086" w14:textId="518DBBBA" w:rsidR="0021396B" w:rsidRPr="0062106C" w:rsidRDefault="0021396B" w:rsidP="001C45AA">
      <w:pPr>
        <w:pStyle w:val="BodyText"/>
        <w:kinsoku w:val="0"/>
        <w:overflowPunct w:val="0"/>
        <w:ind w:left="0" w:right="800"/>
      </w:pPr>
      <w:r>
        <w:t xml:space="preserve">The </w:t>
      </w:r>
      <w:r w:rsidRPr="0062106C">
        <w:t>purpose of this policy is to outline expectations</w:t>
      </w:r>
      <w:r w:rsidR="00657A67" w:rsidRPr="0062106C">
        <w:t xml:space="preserve"> for a manageable workload</w:t>
      </w:r>
      <w:r w:rsidRPr="0062106C">
        <w:t xml:space="preserve"> </w:t>
      </w:r>
      <w:proofErr w:type="gramStart"/>
      <w:r w:rsidRPr="0062106C">
        <w:t>in order to</w:t>
      </w:r>
      <w:proofErr w:type="gramEnd"/>
      <w:r w:rsidRPr="0062106C">
        <w:t xml:space="preserve"> protect student time for independent </w:t>
      </w:r>
      <w:r w:rsidR="00657A67" w:rsidRPr="0062106C">
        <w:t xml:space="preserve">study </w:t>
      </w:r>
      <w:r w:rsidRPr="0062106C">
        <w:t xml:space="preserve">and </w:t>
      </w:r>
      <w:r w:rsidR="00657A67" w:rsidRPr="0062106C">
        <w:t>personal and professional wellbeing</w:t>
      </w:r>
      <w:r w:rsidRPr="0062106C">
        <w:t>. Specifically, this policy:</w:t>
      </w:r>
    </w:p>
    <w:p w14:paraId="7583A2F0" w14:textId="77777777" w:rsidR="00657A67" w:rsidRPr="0062106C" w:rsidRDefault="00657A67" w:rsidP="001C45AA">
      <w:pPr>
        <w:pStyle w:val="ListParagraph"/>
        <w:numPr>
          <w:ilvl w:val="0"/>
          <w:numId w:val="8"/>
        </w:numPr>
        <w:tabs>
          <w:tab w:val="left" w:pos="840"/>
        </w:tabs>
        <w:kinsoku w:val="0"/>
        <w:overflowPunct w:val="0"/>
        <w:ind w:right="944"/>
        <w:rPr>
          <w:sz w:val="22"/>
          <w:szCs w:val="22"/>
        </w:rPr>
      </w:pPr>
      <w:r w:rsidRPr="0062106C">
        <w:rPr>
          <w:sz w:val="22"/>
          <w:szCs w:val="22"/>
        </w:rPr>
        <w:t>Defines reasonable expectations for student committed time to all educational activities (both scheduled and unscheduled—see definitions below)</w:t>
      </w:r>
    </w:p>
    <w:p w14:paraId="560EBE5B" w14:textId="01832731" w:rsidR="0021396B" w:rsidRPr="0062106C" w:rsidRDefault="00657A67" w:rsidP="001C45AA">
      <w:pPr>
        <w:pStyle w:val="ListParagraph"/>
        <w:numPr>
          <w:ilvl w:val="0"/>
          <w:numId w:val="8"/>
        </w:numPr>
        <w:tabs>
          <w:tab w:val="left" w:pos="840"/>
        </w:tabs>
        <w:kinsoku w:val="0"/>
        <w:overflowPunct w:val="0"/>
        <w:ind w:right="944"/>
        <w:rPr>
          <w:sz w:val="22"/>
          <w:szCs w:val="22"/>
        </w:rPr>
      </w:pPr>
      <w:r w:rsidRPr="0062106C">
        <w:rPr>
          <w:sz w:val="22"/>
          <w:szCs w:val="22"/>
        </w:rPr>
        <w:t>Sets t</w:t>
      </w:r>
      <w:r w:rsidR="0021396B" w:rsidRPr="0062106C">
        <w:rPr>
          <w:sz w:val="22"/>
          <w:szCs w:val="22"/>
        </w:rPr>
        <w:t xml:space="preserve">he maximum </w:t>
      </w:r>
      <w:r w:rsidR="00333ABF" w:rsidRPr="0062106C">
        <w:rPr>
          <w:sz w:val="22"/>
          <w:szCs w:val="22"/>
        </w:rPr>
        <w:t xml:space="preserve">average </w:t>
      </w:r>
      <w:r w:rsidR="0021396B" w:rsidRPr="0062106C">
        <w:rPr>
          <w:sz w:val="22"/>
          <w:szCs w:val="22"/>
        </w:rPr>
        <w:t xml:space="preserve">amount of time each </w:t>
      </w:r>
      <w:proofErr w:type="gramStart"/>
      <w:r w:rsidR="0021396B" w:rsidRPr="0062106C">
        <w:rPr>
          <w:sz w:val="22"/>
          <w:szCs w:val="22"/>
        </w:rPr>
        <w:t>week</w:t>
      </w:r>
      <w:proofErr w:type="gramEnd"/>
      <w:r w:rsidR="0021396B" w:rsidRPr="0062106C">
        <w:rPr>
          <w:sz w:val="22"/>
          <w:szCs w:val="22"/>
        </w:rPr>
        <w:t xml:space="preserve"> M1 and M2 students </w:t>
      </w:r>
      <w:proofErr w:type="gramStart"/>
      <w:r w:rsidR="0021396B" w:rsidRPr="0062106C">
        <w:rPr>
          <w:sz w:val="22"/>
          <w:szCs w:val="22"/>
        </w:rPr>
        <w:t>participate</w:t>
      </w:r>
      <w:proofErr w:type="gramEnd"/>
      <w:r w:rsidR="0021396B" w:rsidRPr="0062106C">
        <w:rPr>
          <w:sz w:val="22"/>
          <w:szCs w:val="22"/>
        </w:rPr>
        <w:t xml:space="preserve"> in </w:t>
      </w:r>
      <w:r w:rsidRPr="0062106C">
        <w:rPr>
          <w:sz w:val="22"/>
          <w:szCs w:val="22"/>
        </w:rPr>
        <w:t>scheduled</w:t>
      </w:r>
      <w:r w:rsidR="0021396B" w:rsidRPr="0062106C">
        <w:rPr>
          <w:sz w:val="22"/>
          <w:szCs w:val="22"/>
        </w:rPr>
        <w:t xml:space="preserve"> educational activities.</w:t>
      </w:r>
    </w:p>
    <w:p w14:paraId="0EA99BED" w14:textId="345AC3EF" w:rsidR="0021396B" w:rsidRDefault="00657A67" w:rsidP="001C45AA">
      <w:pPr>
        <w:pStyle w:val="ListParagraph"/>
        <w:numPr>
          <w:ilvl w:val="0"/>
          <w:numId w:val="8"/>
        </w:numPr>
        <w:tabs>
          <w:tab w:val="left" w:pos="840"/>
        </w:tabs>
        <w:kinsoku w:val="0"/>
        <w:overflowPunct w:val="0"/>
        <w:ind w:right="1298"/>
        <w:rPr>
          <w:sz w:val="22"/>
          <w:szCs w:val="22"/>
        </w:rPr>
      </w:pPr>
      <w:r>
        <w:rPr>
          <w:sz w:val="22"/>
          <w:szCs w:val="22"/>
        </w:rPr>
        <w:t>Sets t</w:t>
      </w:r>
      <w:r w:rsidR="0021396B">
        <w:rPr>
          <w:sz w:val="22"/>
          <w:szCs w:val="22"/>
        </w:rPr>
        <w:t xml:space="preserve">he maximum amount of time each week </w:t>
      </w:r>
      <w:r>
        <w:rPr>
          <w:sz w:val="22"/>
          <w:szCs w:val="22"/>
        </w:rPr>
        <w:t xml:space="preserve">for </w:t>
      </w:r>
      <w:r w:rsidR="0021396B">
        <w:rPr>
          <w:sz w:val="22"/>
          <w:szCs w:val="22"/>
        </w:rPr>
        <w:t>required a</w:t>
      </w:r>
      <w:r>
        <w:rPr>
          <w:sz w:val="22"/>
          <w:szCs w:val="22"/>
        </w:rPr>
        <w:t>ssignments</w:t>
      </w:r>
      <w:r w:rsidR="0021396B">
        <w:rPr>
          <w:sz w:val="22"/>
          <w:szCs w:val="22"/>
        </w:rPr>
        <w:t xml:space="preserve"> that are</w:t>
      </w:r>
      <w:r w:rsidR="0021396B">
        <w:rPr>
          <w:spacing w:val="-31"/>
          <w:sz w:val="22"/>
          <w:szCs w:val="22"/>
        </w:rPr>
        <w:t xml:space="preserve"> </w:t>
      </w:r>
      <w:r w:rsidR="0021396B">
        <w:rPr>
          <w:sz w:val="22"/>
          <w:szCs w:val="22"/>
        </w:rPr>
        <w:t>completed outside of class</w:t>
      </w:r>
      <w:r w:rsidR="0021396B">
        <w:rPr>
          <w:spacing w:val="-7"/>
          <w:sz w:val="22"/>
          <w:szCs w:val="22"/>
        </w:rPr>
        <w:t xml:space="preserve"> </w:t>
      </w:r>
      <w:r w:rsidR="0021396B">
        <w:rPr>
          <w:sz w:val="22"/>
          <w:szCs w:val="22"/>
        </w:rPr>
        <w:t>time</w:t>
      </w:r>
      <w:r w:rsidR="00333ABF">
        <w:rPr>
          <w:sz w:val="22"/>
          <w:szCs w:val="22"/>
        </w:rPr>
        <w:t xml:space="preserve"> across all courses</w:t>
      </w:r>
      <w:r w:rsidR="0021396B">
        <w:rPr>
          <w:sz w:val="22"/>
          <w:szCs w:val="22"/>
        </w:rPr>
        <w:t>.</w:t>
      </w:r>
    </w:p>
    <w:p w14:paraId="1BCF9809" w14:textId="62CDC9A4" w:rsidR="0021396B" w:rsidRDefault="00657A67" w:rsidP="001C45AA">
      <w:pPr>
        <w:pStyle w:val="ListParagraph"/>
        <w:numPr>
          <w:ilvl w:val="0"/>
          <w:numId w:val="8"/>
        </w:numPr>
        <w:tabs>
          <w:tab w:val="left" w:pos="840"/>
        </w:tabs>
        <w:kinsoku w:val="0"/>
        <w:overflowPunct w:val="0"/>
        <w:rPr>
          <w:sz w:val="22"/>
          <w:szCs w:val="22"/>
        </w:rPr>
      </w:pPr>
      <w:r>
        <w:rPr>
          <w:sz w:val="22"/>
          <w:szCs w:val="22"/>
        </w:rPr>
        <w:t>Describes h</w:t>
      </w:r>
      <w:r w:rsidR="0021396B">
        <w:rPr>
          <w:sz w:val="22"/>
          <w:szCs w:val="22"/>
        </w:rPr>
        <w:t xml:space="preserve">ow compliance with the </w:t>
      </w:r>
      <w:r w:rsidR="00074874">
        <w:rPr>
          <w:sz w:val="22"/>
          <w:szCs w:val="22"/>
        </w:rPr>
        <w:t>Phase 1</w:t>
      </w:r>
      <w:r w:rsidR="0021396B">
        <w:rPr>
          <w:sz w:val="22"/>
          <w:szCs w:val="22"/>
        </w:rPr>
        <w:t xml:space="preserve"> Student Workload Policy will be</w:t>
      </w:r>
      <w:r w:rsidR="0021396B">
        <w:rPr>
          <w:spacing w:val="-25"/>
          <w:sz w:val="22"/>
          <w:szCs w:val="22"/>
        </w:rPr>
        <w:t xml:space="preserve"> </w:t>
      </w:r>
      <w:r w:rsidR="0021396B">
        <w:rPr>
          <w:sz w:val="22"/>
          <w:szCs w:val="22"/>
        </w:rPr>
        <w:t>monitored.</w:t>
      </w:r>
    </w:p>
    <w:p w14:paraId="060848F2" w14:textId="77777777" w:rsidR="0021396B" w:rsidRDefault="0021396B" w:rsidP="001C45AA">
      <w:pPr>
        <w:pStyle w:val="BodyText"/>
        <w:kinsoku w:val="0"/>
        <w:overflowPunct w:val="0"/>
        <w:ind w:left="0"/>
      </w:pPr>
    </w:p>
    <w:p w14:paraId="06E31DD2" w14:textId="77777777" w:rsidR="0021396B" w:rsidRPr="00712BEE" w:rsidRDefault="0021396B" w:rsidP="001C45AA">
      <w:pPr>
        <w:pStyle w:val="Heading2"/>
        <w:spacing w:before="0"/>
        <w:rPr>
          <w:rFonts w:ascii="Times New Roman" w:hAnsi="Times New Roman" w:cs="Times New Roman"/>
          <w:b/>
          <w:color w:val="auto"/>
          <w:sz w:val="24"/>
        </w:rPr>
      </w:pPr>
      <w:r w:rsidRPr="00712BEE">
        <w:rPr>
          <w:rFonts w:ascii="Times New Roman" w:hAnsi="Times New Roman" w:cs="Times New Roman"/>
          <w:b/>
          <w:color w:val="auto"/>
          <w:sz w:val="24"/>
        </w:rPr>
        <w:t>OVERVIEW</w:t>
      </w:r>
    </w:p>
    <w:p w14:paraId="483C2E17" w14:textId="77777777" w:rsidR="001C45AA" w:rsidRDefault="001C45AA" w:rsidP="001C45AA">
      <w:pPr>
        <w:pStyle w:val="BodyText"/>
        <w:kinsoku w:val="0"/>
        <w:overflowPunct w:val="0"/>
        <w:ind w:hanging="119"/>
      </w:pPr>
    </w:p>
    <w:p w14:paraId="51FBB3B7" w14:textId="334A661D" w:rsidR="00657A67" w:rsidRDefault="00657A67" w:rsidP="001C45AA">
      <w:pPr>
        <w:pStyle w:val="BodyText"/>
        <w:kinsoku w:val="0"/>
        <w:overflowPunct w:val="0"/>
        <w:ind w:hanging="119"/>
      </w:pPr>
      <w:r>
        <w:t>Student workload is defined as activities that are inclusive of scheduled and unscheduled learning activities.</w:t>
      </w:r>
    </w:p>
    <w:p w14:paraId="402A56B0" w14:textId="77777777" w:rsidR="00657A67" w:rsidRDefault="00657A67" w:rsidP="001C45AA">
      <w:pPr>
        <w:pStyle w:val="BodyText"/>
        <w:kinsoku w:val="0"/>
        <w:overflowPunct w:val="0"/>
      </w:pPr>
    </w:p>
    <w:p w14:paraId="334C644C" w14:textId="57A33D7C" w:rsidR="00657A67" w:rsidRDefault="00657A67" w:rsidP="001C45AA">
      <w:pPr>
        <w:pStyle w:val="BodyText"/>
        <w:kinsoku w:val="0"/>
        <w:overflowPunct w:val="0"/>
        <w:ind w:left="0"/>
      </w:pPr>
      <w:r>
        <w:t xml:space="preserve">For the purposes of this policy, a reasonable work week </w:t>
      </w:r>
      <w:r w:rsidR="00353100">
        <w:t xml:space="preserve">(total workload) </w:t>
      </w:r>
      <w:r>
        <w:t>is defined as averaging 60-65 hours/week</w:t>
      </w:r>
      <w:r w:rsidR="00CB67CA">
        <w:t xml:space="preserve"> over a 2-week period</w:t>
      </w:r>
      <w:r>
        <w:t>.</w:t>
      </w:r>
      <w:r w:rsidR="00816A98">
        <w:t xml:space="preserve"> </w:t>
      </w:r>
      <w:r w:rsidR="007D2D0A">
        <w:t>Approximately</w:t>
      </w:r>
      <w:r w:rsidR="00816A98">
        <w:t xml:space="preserve"> </w:t>
      </w:r>
      <w:r w:rsidR="00271C6A">
        <w:t xml:space="preserve">40% of the total workload is time spent in scheduled learning activities (scheduled within the </w:t>
      </w:r>
      <w:r w:rsidR="002853C7">
        <w:t>learning management system-</w:t>
      </w:r>
      <w:r w:rsidR="00271C6A">
        <w:t>LMS)</w:t>
      </w:r>
      <w:r w:rsidR="00E362B2">
        <w:t xml:space="preserve"> and </w:t>
      </w:r>
      <w:r w:rsidR="00E71D47">
        <w:t>5</w:t>
      </w:r>
      <w:r w:rsidR="00E362B2">
        <w:t xml:space="preserve">0% allocated towards independent study. The remaining </w:t>
      </w:r>
      <w:r w:rsidR="00E71D47">
        <w:t>1</w:t>
      </w:r>
      <w:r w:rsidR="00603616">
        <w:t xml:space="preserve">0% </w:t>
      </w:r>
      <w:r w:rsidR="00E362B2">
        <w:t xml:space="preserve">time is approximated </w:t>
      </w:r>
      <w:r w:rsidR="00E71D47">
        <w:t xml:space="preserve">for assignments and </w:t>
      </w:r>
      <w:r w:rsidR="00E362B2">
        <w:t>extracurricular experiences.</w:t>
      </w:r>
      <w:r>
        <w:t xml:space="preserve"> It should be noted that students have additional responsibility in pursuing extracurricular experiences such as leadership, service, and research. </w:t>
      </w:r>
    </w:p>
    <w:p w14:paraId="4545220C" w14:textId="77777777" w:rsidR="00BE1FDC" w:rsidRDefault="00BE1FDC" w:rsidP="001C45AA">
      <w:pPr>
        <w:pStyle w:val="BodyText"/>
        <w:kinsoku w:val="0"/>
        <w:overflowPunct w:val="0"/>
      </w:pPr>
    </w:p>
    <w:p w14:paraId="662C13E7" w14:textId="6C960D17" w:rsidR="00A27DD4" w:rsidRDefault="00BE1FDC" w:rsidP="001C45AA">
      <w:pPr>
        <w:pStyle w:val="BodyText"/>
        <w:kinsoku w:val="0"/>
        <w:overflowPunct w:val="0"/>
        <w:ind w:left="0"/>
      </w:pPr>
      <w:r>
        <w:t xml:space="preserve">Scheduled </w:t>
      </w:r>
      <w:r w:rsidR="00961EC2">
        <w:t>a</w:t>
      </w:r>
      <w:r w:rsidR="00B74073">
        <w:t xml:space="preserve">ctivities </w:t>
      </w:r>
      <w:r w:rsidR="00961EC2">
        <w:t>(</w:t>
      </w:r>
      <w:r w:rsidR="00464218">
        <w:t>~</w:t>
      </w:r>
      <w:r w:rsidR="00961EC2">
        <w:t>40%</w:t>
      </w:r>
      <w:r w:rsidR="00464218">
        <w:t xml:space="preserve"> of workload</w:t>
      </w:r>
      <w:r w:rsidR="00961EC2">
        <w:t xml:space="preserve">) </w:t>
      </w:r>
      <w:r w:rsidR="00B74073">
        <w:t>are defined as learning events</w:t>
      </w:r>
      <w:r w:rsidR="3DECB6EE">
        <w:t xml:space="preserve"> or experiences</w:t>
      </w:r>
      <w:r w:rsidR="00B74073">
        <w:t xml:space="preserve"> that appear on the LMS in Phase 1</w:t>
      </w:r>
      <w:r w:rsidR="4D991F20">
        <w:t xml:space="preserve"> </w:t>
      </w:r>
      <w:proofErr w:type="gramStart"/>
      <w:r w:rsidR="4D991F20">
        <w:t>with the exception of</w:t>
      </w:r>
      <w:proofErr w:type="gramEnd"/>
      <w:r w:rsidR="4D991F20">
        <w:t xml:space="preserve"> </w:t>
      </w:r>
      <w:r w:rsidR="05EC30D1">
        <w:t xml:space="preserve">optional events during </w:t>
      </w:r>
      <w:r w:rsidR="4D991F20">
        <w:t>the noon hour</w:t>
      </w:r>
      <w:r w:rsidR="00B74073">
        <w:t xml:space="preserve">. </w:t>
      </w:r>
    </w:p>
    <w:p w14:paraId="0A99B4F5" w14:textId="061968C0" w:rsidR="00A27DD4" w:rsidRPr="00FB6333" w:rsidRDefault="00A27DD4" w:rsidP="001C45AA">
      <w:pPr>
        <w:pStyle w:val="BodyText"/>
        <w:numPr>
          <w:ilvl w:val="0"/>
          <w:numId w:val="10"/>
        </w:numPr>
        <w:kinsoku w:val="0"/>
        <w:overflowPunct w:val="0"/>
      </w:pPr>
      <w:r w:rsidRPr="00600BE3">
        <w:t>Lectures</w:t>
      </w:r>
    </w:p>
    <w:p w14:paraId="6D759422" w14:textId="59577112" w:rsidR="00B74073" w:rsidRPr="00600BE3" w:rsidRDefault="00B74073" w:rsidP="001C45AA">
      <w:pPr>
        <w:pStyle w:val="BodyText"/>
        <w:numPr>
          <w:ilvl w:val="0"/>
          <w:numId w:val="10"/>
        </w:numPr>
        <w:kinsoku w:val="0"/>
        <w:overflowPunct w:val="0"/>
      </w:pPr>
      <w:r w:rsidRPr="000876BE">
        <w:t>Laboratories/dissections</w:t>
      </w:r>
    </w:p>
    <w:p w14:paraId="68C91BF8" w14:textId="2E02AC9C" w:rsidR="00B74073" w:rsidRPr="00600BE3" w:rsidRDefault="00B74073" w:rsidP="001C45AA">
      <w:pPr>
        <w:pStyle w:val="BodyText"/>
        <w:numPr>
          <w:ilvl w:val="0"/>
          <w:numId w:val="10"/>
        </w:numPr>
        <w:kinsoku w:val="0"/>
        <w:overflowPunct w:val="0"/>
      </w:pPr>
      <w:r w:rsidRPr="000876BE">
        <w:t>Panel presentations</w:t>
      </w:r>
    </w:p>
    <w:p w14:paraId="0B400C20" w14:textId="14417919" w:rsidR="00B74073" w:rsidRPr="00600BE3" w:rsidRDefault="6E5F2381" w:rsidP="001C45AA">
      <w:pPr>
        <w:pStyle w:val="BodyText"/>
        <w:numPr>
          <w:ilvl w:val="0"/>
          <w:numId w:val="10"/>
        </w:numPr>
        <w:kinsoku w:val="0"/>
        <w:overflowPunct w:val="0"/>
      </w:pPr>
      <w:r w:rsidRPr="000876BE">
        <w:t xml:space="preserve">Small group activities </w:t>
      </w:r>
    </w:p>
    <w:p w14:paraId="18CCCA91" w14:textId="6AB704B7" w:rsidR="00247CF6" w:rsidRDefault="00817D32" w:rsidP="001C45AA">
      <w:pPr>
        <w:pStyle w:val="BodyText"/>
        <w:numPr>
          <w:ilvl w:val="0"/>
          <w:numId w:val="10"/>
        </w:numPr>
        <w:kinsoku w:val="0"/>
        <w:overflowPunct w:val="0"/>
      </w:pPr>
      <w:proofErr w:type="gramStart"/>
      <w:r>
        <w:t xml:space="preserve">Service </w:t>
      </w:r>
      <w:r w:rsidR="00F722F7">
        <w:t>learning</w:t>
      </w:r>
      <w:proofErr w:type="gramEnd"/>
      <w:r w:rsidR="00F722F7">
        <w:t xml:space="preserve"> module</w:t>
      </w:r>
      <w:r w:rsidR="00124BB7">
        <w:t xml:space="preserve"> activities</w:t>
      </w:r>
    </w:p>
    <w:p w14:paraId="6A145565" w14:textId="130A9A43" w:rsidR="00B74073" w:rsidRPr="00600BE3" w:rsidRDefault="5C8BC3AC" w:rsidP="001C45AA">
      <w:pPr>
        <w:pStyle w:val="BodyText"/>
        <w:numPr>
          <w:ilvl w:val="0"/>
          <w:numId w:val="10"/>
        </w:numPr>
        <w:kinsoku w:val="0"/>
        <w:overflowPunct w:val="0"/>
      </w:pPr>
      <w:r w:rsidRPr="00600BE3">
        <w:t>Clinical Skills</w:t>
      </w:r>
    </w:p>
    <w:p w14:paraId="294E13BB" w14:textId="54B1020B" w:rsidR="00B74073" w:rsidRPr="00600BE3" w:rsidRDefault="5C8BC3AC" w:rsidP="001C45AA">
      <w:pPr>
        <w:pStyle w:val="BodyText"/>
        <w:numPr>
          <w:ilvl w:val="0"/>
          <w:numId w:val="10"/>
        </w:numPr>
        <w:kinsoku w:val="0"/>
        <w:overflowPunct w:val="0"/>
      </w:pPr>
      <w:r w:rsidRPr="00600BE3">
        <w:t>Learning Communities</w:t>
      </w:r>
    </w:p>
    <w:p w14:paraId="68B17157" w14:textId="4128A775" w:rsidR="00B74073" w:rsidRPr="00600BE3" w:rsidRDefault="5C8BC3AC" w:rsidP="001C45AA">
      <w:pPr>
        <w:pStyle w:val="BodyText"/>
        <w:numPr>
          <w:ilvl w:val="0"/>
          <w:numId w:val="10"/>
        </w:numPr>
        <w:kinsoku w:val="0"/>
        <w:overflowPunct w:val="0"/>
      </w:pPr>
      <w:r w:rsidRPr="00600BE3">
        <w:t>Fundamentals of Doctoring sessions</w:t>
      </w:r>
    </w:p>
    <w:p w14:paraId="1BC0797E" w14:textId="5E168FC8" w:rsidR="00B74073" w:rsidRPr="00600BE3" w:rsidRDefault="6E5F2381" w:rsidP="001C45AA">
      <w:pPr>
        <w:pStyle w:val="BodyText"/>
        <w:numPr>
          <w:ilvl w:val="0"/>
          <w:numId w:val="10"/>
        </w:numPr>
        <w:kinsoku w:val="0"/>
        <w:overflowPunct w:val="0"/>
      </w:pPr>
      <w:r w:rsidRPr="000876BE">
        <w:t>Self-directed learning modules</w:t>
      </w:r>
    </w:p>
    <w:p w14:paraId="032A929D" w14:textId="15F92FAE" w:rsidR="00B74073" w:rsidRPr="00600BE3" w:rsidRDefault="00B74073" w:rsidP="001C45AA">
      <w:pPr>
        <w:pStyle w:val="BodyText"/>
        <w:numPr>
          <w:ilvl w:val="0"/>
          <w:numId w:val="10"/>
        </w:numPr>
        <w:kinsoku w:val="0"/>
        <w:overflowPunct w:val="0"/>
      </w:pPr>
      <w:r w:rsidRPr="000876BE">
        <w:t>Personal and Professional Development sessions</w:t>
      </w:r>
    </w:p>
    <w:p w14:paraId="2556B9A2" w14:textId="21BD0E6F" w:rsidR="00C36044" w:rsidRPr="00600BE3" w:rsidRDefault="00C36044" w:rsidP="001C45AA">
      <w:pPr>
        <w:pStyle w:val="BodyText"/>
        <w:numPr>
          <w:ilvl w:val="0"/>
          <w:numId w:val="10"/>
        </w:numPr>
        <w:kinsoku w:val="0"/>
        <w:overflowPunct w:val="0"/>
      </w:pPr>
      <w:r w:rsidRPr="00600BE3">
        <w:t>Car</w:t>
      </w:r>
      <w:r w:rsidR="002D648A" w:rsidRPr="00600BE3">
        <w:t xml:space="preserve">eers </w:t>
      </w:r>
      <w:r w:rsidR="00875B50" w:rsidRPr="00600BE3">
        <w:t xml:space="preserve">in </w:t>
      </w:r>
      <w:r w:rsidR="00EB5C44" w:rsidRPr="00600BE3">
        <w:t xml:space="preserve">Medicine </w:t>
      </w:r>
      <w:r w:rsidR="00F658AF" w:rsidRPr="00600BE3">
        <w:t>week</w:t>
      </w:r>
    </w:p>
    <w:p w14:paraId="527EA22D" w14:textId="4900234A" w:rsidR="00B74073" w:rsidRPr="000876BE" w:rsidRDefault="00B74073" w:rsidP="001C45AA">
      <w:pPr>
        <w:pStyle w:val="BodyText"/>
        <w:numPr>
          <w:ilvl w:val="0"/>
          <w:numId w:val="10"/>
        </w:numPr>
        <w:kinsoku w:val="0"/>
        <w:overflowPunct w:val="0"/>
      </w:pPr>
      <w:r w:rsidRPr="000876BE">
        <w:t>Assessments</w:t>
      </w:r>
    </w:p>
    <w:p w14:paraId="47DADAFC" w14:textId="725B048E" w:rsidR="00961EC2" w:rsidRPr="000876BE" w:rsidRDefault="07A81C37" w:rsidP="001C45AA">
      <w:pPr>
        <w:pStyle w:val="BodyText"/>
        <w:numPr>
          <w:ilvl w:val="0"/>
          <w:numId w:val="10"/>
        </w:numPr>
        <w:kinsoku w:val="0"/>
        <w:overflowPunct w:val="0"/>
      </w:pPr>
      <w:r w:rsidRPr="000876BE">
        <w:t>Class meetings</w:t>
      </w:r>
    </w:p>
    <w:p w14:paraId="392992A3" w14:textId="2D3F2A4D" w:rsidR="00961EC2" w:rsidRPr="000876BE" w:rsidRDefault="471256A6" w:rsidP="001C45AA">
      <w:pPr>
        <w:pStyle w:val="BodyText"/>
        <w:numPr>
          <w:ilvl w:val="0"/>
          <w:numId w:val="10"/>
        </w:numPr>
        <w:kinsoku w:val="0"/>
        <w:overflowPunct w:val="0"/>
      </w:pPr>
      <w:r w:rsidRPr="000876BE">
        <w:t>Orientation meetings and onboarding</w:t>
      </w:r>
    </w:p>
    <w:p w14:paraId="0BC672E7" w14:textId="4AE6328E" w:rsidR="00961EC2" w:rsidRPr="00600BE3" w:rsidRDefault="00961EC2" w:rsidP="001C45AA">
      <w:pPr>
        <w:pStyle w:val="BodyText"/>
        <w:rPr>
          <w:highlight w:val="yellow"/>
        </w:rPr>
      </w:pPr>
    </w:p>
    <w:p w14:paraId="62908E8D" w14:textId="5FBFF592" w:rsidR="00961EC2" w:rsidRPr="00591313" w:rsidRDefault="00961EC2" w:rsidP="001C45AA">
      <w:pPr>
        <w:pStyle w:val="BodyText"/>
        <w:kinsoku w:val="0"/>
        <w:overflowPunct w:val="0"/>
        <w:ind w:hanging="119"/>
      </w:pPr>
      <w:r>
        <w:t>Unscheduled learning activities (</w:t>
      </w:r>
      <w:r w:rsidR="00464218">
        <w:t>~</w:t>
      </w:r>
      <w:r w:rsidR="00391989">
        <w:t>5</w:t>
      </w:r>
      <w:r w:rsidR="00CF6804">
        <w:t>8</w:t>
      </w:r>
      <w:r>
        <w:t>%</w:t>
      </w:r>
      <w:r w:rsidR="00464218">
        <w:t xml:space="preserve"> of workload</w:t>
      </w:r>
      <w:r>
        <w:t>)</w:t>
      </w:r>
    </w:p>
    <w:p w14:paraId="16DC955F" w14:textId="04BBA811" w:rsidR="00050404" w:rsidRDefault="00961EC2" w:rsidP="001C45AA">
      <w:pPr>
        <w:pStyle w:val="BodyText"/>
        <w:numPr>
          <w:ilvl w:val="0"/>
          <w:numId w:val="4"/>
        </w:numPr>
        <w:kinsoku w:val="0"/>
        <w:overflowPunct w:val="0"/>
        <w:ind w:right="72"/>
      </w:pPr>
      <w:r>
        <w:t>Independent learning/study</w:t>
      </w:r>
      <w:r w:rsidR="0090389F">
        <w:t xml:space="preserve"> (</w:t>
      </w:r>
      <w:r w:rsidR="00941F1D">
        <w:t>~</w:t>
      </w:r>
      <w:r w:rsidR="005A3B71">
        <w:t>50%</w:t>
      </w:r>
      <w:r w:rsidR="00CA6AF0">
        <w:t xml:space="preserve"> of workload)</w:t>
      </w:r>
      <w:r w:rsidR="00050404">
        <w:t xml:space="preserve"> </w:t>
      </w:r>
      <w:r w:rsidR="00A753D3">
        <w:t xml:space="preserve">is </w:t>
      </w:r>
      <w:r w:rsidR="00AA0686">
        <w:t>def</w:t>
      </w:r>
      <w:r w:rsidR="00B77FD3">
        <w:t xml:space="preserve">ined as </w:t>
      </w:r>
      <w:r w:rsidR="009A1D60">
        <w:t>t</w:t>
      </w:r>
      <w:r w:rsidR="00050404" w:rsidRPr="0062106C">
        <w:t>ime spent outside of scheduled activities that the student engages with course content to achieve the defined learning outcomes.</w:t>
      </w:r>
    </w:p>
    <w:p w14:paraId="3C826A26" w14:textId="7BAD31EE" w:rsidR="00961EC2" w:rsidRDefault="00174E19" w:rsidP="001C45AA">
      <w:pPr>
        <w:pStyle w:val="BodyText"/>
        <w:numPr>
          <w:ilvl w:val="0"/>
          <w:numId w:val="3"/>
        </w:numPr>
        <w:kinsoku w:val="0"/>
        <w:overflowPunct w:val="0"/>
        <w:ind w:left="810"/>
      </w:pPr>
      <w:r>
        <w:t>Assignments (~8% of workload)</w:t>
      </w:r>
      <w:r w:rsidR="009528EB">
        <w:t xml:space="preserve"> </w:t>
      </w:r>
      <w:r w:rsidR="00E7093F">
        <w:t xml:space="preserve">are </w:t>
      </w:r>
      <w:r w:rsidR="00D01DF5">
        <w:t>acti</w:t>
      </w:r>
      <w:r w:rsidR="000D434D">
        <w:t>vities assi</w:t>
      </w:r>
      <w:r w:rsidR="000C349E">
        <w:t>gned by</w:t>
      </w:r>
      <w:r w:rsidR="000468D4">
        <w:t xml:space="preserve"> </w:t>
      </w:r>
      <w:r w:rsidR="002805D5">
        <w:t xml:space="preserve">a </w:t>
      </w:r>
      <w:r w:rsidR="00B92EE7">
        <w:t xml:space="preserve">course </w:t>
      </w:r>
      <w:r w:rsidR="00B24462">
        <w:t>tha</w:t>
      </w:r>
      <w:r w:rsidR="00DD074E">
        <w:t xml:space="preserve">t </w:t>
      </w:r>
      <w:r w:rsidR="00E04697">
        <w:t>students</w:t>
      </w:r>
      <w:r w:rsidR="0063348D">
        <w:t xml:space="preserve"> complete outside </w:t>
      </w:r>
      <w:r w:rsidR="009D6D9A">
        <w:t>sche</w:t>
      </w:r>
      <w:r w:rsidR="00910558">
        <w:t>duled course time</w:t>
      </w:r>
      <w:r w:rsidR="008644E1">
        <w:t xml:space="preserve"> </w:t>
      </w:r>
      <w:r w:rsidR="001A00EA">
        <w:t>by a spec</w:t>
      </w:r>
      <w:r w:rsidR="00D00FB5">
        <w:t>ifi</w:t>
      </w:r>
      <w:r w:rsidR="00DE1B12">
        <w:t xml:space="preserve">ed </w:t>
      </w:r>
      <w:r w:rsidR="00D06F9A">
        <w:t>d</w:t>
      </w:r>
      <w:r w:rsidR="00C971B9">
        <w:t>ue date</w:t>
      </w:r>
      <w:r w:rsidR="00910558">
        <w:t xml:space="preserve"> to achieve </w:t>
      </w:r>
      <w:r w:rsidR="00816659">
        <w:t>speci</w:t>
      </w:r>
      <w:r w:rsidR="009C0AC9">
        <w:t xml:space="preserve">fic learning objectives of that course. </w:t>
      </w:r>
    </w:p>
    <w:p w14:paraId="25D07E61" w14:textId="77777777" w:rsidR="00961EC2" w:rsidRDefault="00961EC2" w:rsidP="001C45AA">
      <w:pPr>
        <w:pStyle w:val="BodyText"/>
        <w:numPr>
          <w:ilvl w:val="0"/>
          <w:numId w:val="3"/>
        </w:numPr>
        <w:ind w:left="0"/>
      </w:pPr>
    </w:p>
    <w:p w14:paraId="46C054FD" w14:textId="456C9C4E" w:rsidR="00961EC2" w:rsidRPr="00591313" w:rsidRDefault="00961EC2" w:rsidP="001C45AA">
      <w:pPr>
        <w:pStyle w:val="BodyText"/>
        <w:kinsoku w:val="0"/>
        <w:overflowPunct w:val="0"/>
        <w:ind w:hanging="119"/>
      </w:pPr>
      <w:r>
        <w:t>Extracurricular activities (</w:t>
      </w:r>
      <w:r w:rsidR="00464218">
        <w:t>~</w:t>
      </w:r>
      <w:r>
        <w:t>2%</w:t>
      </w:r>
      <w:r w:rsidR="00464218">
        <w:t xml:space="preserve"> of workload</w:t>
      </w:r>
      <w:r>
        <w:t>)</w:t>
      </w:r>
    </w:p>
    <w:p w14:paraId="7E581C4D" w14:textId="296ECAEB" w:rsidR="00603616" w:rsidRPr="00591313" w:rsidRDefault="00603616" w:rsidP="001C45AA">
      <w:pPr>
        <w:pStyle w:val="BodyText"/>
        <w:numPr>
          <w:ilvl w:val="0"/>
          <w:numId w:val="2"/>
        </w:numPr>
        <w:kinsoku w:val="0"/>
        <w:overflowPunct w:val="0"/>
      </w:pPr>
      <w:r>
        <w:t>Leadership roles/committee work</w:t>
      </w:r>
    </w:p>
    <w:p w14:paraId="68E58A8A" w14:textId="1B095B68" w:rsidR="00603616" w:rsidRPr="00591313" w:rsidRDefault="00603616" w:rsidP="001C45AA">
      <w:pPr>
        <w:pStyle w:val="BodyText"/>
        <w:numPr>
          <w:ilvl w:val="0"/>
          <w:numId w:val="2"/>
        </w:numPr>
        <w:kinsoku w:val="0"/>
        <w:overflowPunct w:val="0"/>
      </w:pPr>
      <w:r>
        <w:t>Community/school service</w:t>
      </w:r>
    </w:p>
    <w:p w14:paraId="32BBA21C" w14:textId="38132561" w:rsidR="589EF63E" w:rsidRDefault="00603616" w:rsidP="001C45AA">
      <w:pPr>
        <w:pStyle w:val="BodyText"/>
        <w:numPr>
          <w:ilvl w:val="0"/>
          <w:numId w:val="2"/>
        </w:numPr>
        <w:kinsoku w:val="0"/>
        <w:overflowPunct w:val="0"/>
      </w:pPr>
      <w:r>
        <w:t xml:space="preserve">Research </w:t>
      </w:r>
    </w:p>
    <w:p w14:paraId="14B08098" w14:textId="77777777" w:rsidR="00657A67" w:rsidRDefault="00657A67" w:rsidP="001C45AA">
      <w:pPr>
        <w:pStyle w:val="BodyText"/>
        <w:kinsoku w:val="0"/>
        <w:overflowPunct w:val="0"/>
      </w:pPr>
    </w:p>
    <w:p w14:paraId="5241F78C" w14:textId="77777777" w:rsidR="00657A67" w:rsidRPr="00712BEE" w:rsidRDefault="00657A67" w:rsidP="001C45AA">
      <w:pPr>
        <w:pStyle w:val="Heading2"/>
        <w:spacing w:before="0"/>
        <w:rPr>
          <w:rFonts w:ascii="Times New Roman" w:hAnsi="Times New Roman" w:cs="Times New Roman"/>
          <w:b/>
          <w:color w:val="auto"/>
          <w:sz w:val="24"/>
          <w:szCs w:val="24"/>
        </w:rPr>
      </w:pPr>
      <w:r w:rsidRPr="00712BEE">
        <w:rPr>
          <w:rFonts w:ascii="Times New Roman" w:hAnsi="Times New Roman" w:cs="Times New Roman"/>
          <w:b/>
          <w:color w:val="auto"/>
          <w:sz w:val="24"/>
          <w:szCs w:val="24"/>
        </w:rPr>
        <w:t>PROCEDURE</w:t>
      </w:r>
    </w:p>
    <w:p w14:paraId="552D0AED" w14:textId="77777777" w:rsidR="001C45AA" w:rsidRDefault="001C45AA" w:rsidP="001C45AA">
      <w:pPr>
        <w:pStyle w:val="BodyText"/>
        <w:kinsoku w:val="0"/>
        <w:overflowPunct w:val="0"/>
        <w:ind w:hanging="119"/>
      </w:pPr>
    </w:p>
    <w:p w14:paraId="47C295C4" w14:textId="47C1141A" w:rsidR="0021396B" w:rsidRPr="0062106C" w:rsidRDefault="0021396B" w:rsidP="001C45AA">
      <w:pPr>
        <w:pStyle w:val="BodyText"/>
        <w:kinsoku w:val="0"/>
        <w:overflowPunct w:val="0"/>
        <w:ind w:hanging="119"/>
      </w:pPr>
      <w:r>
        <w:t xml:space="preserve">Maximum Amount of </w:t>
      </w:r>
      <w:r w:rsidRPr="0062106C">
        <w:t xml:space="preserve">Time Allotted </w:t>
      </w:r>
      <w:r w:rsidR="6E62E99C">
        <w:t>f</w:t>
      </w:r>
      <w:r w:rsidRPr="0062106C">
        <w:t>or Educational Activities*</w:t>
      </w:r>
    </w:p>
    <w:p w14:paraId="0EF86D3A" w14:textId="4FC96A2F" w:rsidR="0021396B" w:rsidRPr="0062106C" w:rsidRDefault="09F0855E" w:rsidP="001C45AA">
      <w:pPr>
        <w:pStyle w:val="ListParagraph"/>
        <w:numPr>
          <w:ilvl w:val="0"/>
          <w:numId w:val="5"/>
        </w:numPr>
        <w:tabs>
          <w:tab w:val="left" w:pos="840"/>
        </w:tabs>
        <w:kinsoku w:val="0"/>
        <w:overflowPunct w:val="0"/>
        <w:ind w:right="768"/>
        <w:rPr>
          <w:sz w:val="22"/>
          <w:szCs w:val="22"/>
        </w:rPr>
      </w:pPr>
      <w:r w:rsidRPr="72DEA33D">
        <w:rPr>
          <w:sz w:val="22"/>
          <w:szCs w:val="22"/>
        </w:rPr>
        <w:t>Scheduled activities should not exceed 25 hours</w:t>
      </w:r>
      <w:r w:rsidR="68F2B582" w:rsidRPr="72DEA33D">
        <w:rPr>
          <w:sz w:val="22"/>
          <w:szCs w:val="22"/>
        </w:rPr>
        <w:t xml:space="preserve"> per </w:t>
      </w:r>
      <w:r w:rsidR="00C97938" w:rsidRPr="72DEA33D">
        <w:rPr>
          <w:sz w:val="22"/>
          <w:szCs w:val="22"/>
        </w:rPr>
        <w:t>week,</w:t>
      </w:r>
      <w:r w:rsidRPr="72DEA33D">
        <w:rPr>
          <w:sz w:val="22"/>
          <w:szCs w:val="22"/>
        </w:rPr>
        <w:t xml:space="preserve"> </w:t>
      </w:r>
      <w:r w:rsidR="68F2B582" w:rsidRPr="72DEA33D">
        <w:rPr>
          <w:sz w:val="22"/>
          <w:szCs w:val="22"/>
        </w:rPr>
        <w:t>averaged over a 2-week period</w:t>
      </w:r>
      <w:r w:rsidRPr="72DEA33D">
        <w:rPr>
          <w:sz w:val="22"/>
          <w:szCs w:val="22"/>
        </w:rPr>
        <w:t xml:space="preserve"> inclusive of assessments across all courses.</w:t>
      </w:r>
    </w:p>
    <w:p w14:paraId="469CC1CA" w14:textId="2B1C09ED" w:rsidR="005001AD" w:rsidRPr="00552371" w:rsidRDefault="768D5177" w:rsidP="001C45AA">
      <w:pPr>
        <w:pStyle w:val="ListParagraph"/>
        <w:numPr>
          <w:ilvl w:val="0"/>
          <w:numId w:val="5"/>
        </w:numPr>
        <w:tabs>
          <w:tab w:val="left" w:pos="840"/>
        </w:tabs>
        <w:kinsoku w:val="0"/>
        <w:overflowPunct w:val="0"/>
        <w:ind w:right="768"/>
        <w:rPr>
          <w:sz w:val="22"/>
          <w:szCs w:val="22"/>
        </w:rPr>
      </w:pPr>
      <w:r w:rsidRPr="72DEA33D">
        <w:rPr>
          <w:sz w:val="22"/>
          <w:szCs w:val="22"/>
        </w:rPr>
        <w:t xml:space="preserve">On average, approximately </w:t>
      </w:r>
      <w:r w:rsidR="01C54B66" w:rsidRPr="72DEA33D">
        <w:rPr>
          <w:sz w:val="22"/>
          <w:szCs w:val="22"/>
        </w:rPr>
        <w:t>30 hours</w:t>
      </w:r>
      <w:r w:rsidR="54721EE5" w:rsidRPr="72DEA33D">
        <w:rPr>
          <w:sz w:val="22"/>
          <w:szCs w:val="22"/>
        </w:rPr>
        <w:t>/</w:t>
      </w:r>
      <w:proofErr w:type="spellStart"/>
      <w:r w:rsidR="54721EE5" w:rsidRPr="72DEA33D">
        <w:rPr>
          <w:sz w:val="22"/>
          <w:szCs w:val="22"/>
        </w:rPr>
        <w:t>wk</w:t>
      </w:r>
      <w:proofErr w:type="spellEnd"/>
      <w:r w:rsidR="54721EE5" w:rsidRPr="72DEA33D">
        <w:rPr>
          <w:sz w:val="22"/>
          <w:szCs w:val="22"/>
        </w:rPr>
        <w:t xml:space="preserve"> is factored into the total workload to allow for independent learning/study </w:t>
      </w:r>
      <w:r w:rsidR="30A6460C" w:rsidRPr="72DEA33D">
        <w:rPr>
          <w:sz w:val="22"/>
          <w:szCs w:val="22"/>
        </w:rPr>
        <w:t xml:space="preserve">for a student to invest in learning the variety of </w:t>
      </w:r>
      <w:r w:rsidR="1310279F" w:rsidRPr="72DEA33D">
        <w:rPr>
          <w:sz w:val="22"/>
          <w:szCs w:val="22"/>
        </w:rPr>
        <w:t>course</w:t>
      </w:r>
      <w:r w:rsidR="30A6460C" w:rsidRPr="72DEA33D">
        <w:rPr>
          <w:sz w:val="22"/>
          <w:szCs w:val="22"/>
        </w:rPr>
        <w:t xml:space="preserve"> materials and content</w:t>
      </w:r>
      <w:r w:rsidR="18BAD2CB" w:rsidRPr="72DEA33D">
        <w:rPr>
          <w:sz w:val="22"/>
          <w:szCs w:val="22"/>
        </w:rPr>
        <w:t xml:space="preserve"> presented</w:t>
      </w:r>
      <w:r w:rsidR="30A6460C" w:rsidRPr="72DEA33D">
        <w:rPr>
          <w:sz w:val="22"/>
          <w:szCs w:val="22"/>
        </w:rPr>
        <w:t xml:space="preserve">. </w:t>
      </w:r>
    </w:p>
    <w:p w14:paraId="1CEC4286" w14:textId="261863EB" w:rsidR="00657A67" w:rsidRDefault="00657A67" w:rsidP="001C45AA">
      <w:pPr>
        <w:pStyle w:val="ListParagraph"/>
        <w:numPr>
          <w:ilvl w:val="0"/>
          <w:numId w:val="5"/>
        </w:numPr>
        <w:tabs>
          <w:tab w:val="left" w:pos="840"/>
        </w:tabs>
        <w:kinsoku w:val="0"/>
        <w:overflowPunct w:val="0"/>
        <w:ind w:right="768"/>
        <w:rPr>
          <w:sz w:val="22"/>
          <w:szCs w:val="22"/>
        </w:rPr>
      </w:pPr>
      <w:r>
        <w:rPr>
          <w:sz w:val="22"/>
          <w:szCs w:val="22"/>
        </w:rPr>
        <w:t xml:space="preserve">Scheduled educational </w:t>
      </w:r>
      <w:r w:rsidRPr="0062106C">
        <w:rPr>
          <w:sz w:val="22"/>
          <w:szCs w:val="22"/>
        </w:rPr>
        <w:t xml:space="preserve">activities </w:t>
      </w:r>
      <w:r w:rsidR="0033215F" w:rsidRPr="00495919">
        <w:rPr>
          <w:sz w:val="22"/>
          <w:szCs w:val="22"/>
        </w:rPr>
        <w:t>should occur</w:t>
      </w:r>
      <w:r>
        <w:rPr>
          <w:sz w:val="22"/>
          <w:szCs w:val="22"/>
        </w:rPr>
        <w:t xml:space="preserve"> between the hours of 8 </w:t>
      </w:r>
      <w:r w:rsidRPr="00712BEE">
        <w:rPr>
          <w:sz w:val="22"/>
          <w:szCs w:val="22"/>
        </w:rPr>
        <w:t>am-5 pm.</w:t>
      </w:r>
      <w:r w:rsidR="004D5322" w:rsidRPr="00712BEE">
        <w:rPr>
          <w:sz w:val="22"/>
          <w:szCs w:val="22"/>
        </w:rPr>
        <w:t xml:space="preserve"> Scheduled educational activities should reflect the time it takes to complete the activity.</w:t>
      </w:r>
      <w:r w:rsidR="00153FB2" w:rsidRPr="00712BEE">
        <w:rPr>
          <w:sz w:val="22"/>
          <w:szCs w:val="22"/>
        </w:rPr>
        <w:t xml:space="preserve"> The noon hour should be kept free of mandatory/required events to facilitate travel time to experiential courses and learning activities.</w:t>
      </w:r>
      <w:r w:rsidR="0068476E">
        <w:rPr>
          <w:sz w:val="22"/>
          <w:szCs w:val="22"/>
        </w:rPr>
        <w:t xml:space="preserve"> </w:t>
      </w:r>
      <w:r w:rsidR="0096237F">
        <w:rPr>
          <w:sz w:val="22"/>
          <w:szCs w:val="22"/>
        </w:rPr>
        <w:t xml:space="preserve">It is noted that some exceptions for </w:t>
      </w:r>
      <w:r w:rsidR="0068476E">
        <w:rPr>
          <w:sz w:val="22"/>
          <w:szCs w:val="22"/>
        </w:rPr>
        <w:t>C</w:t>
      </w:r>
      <w:r w:rsidR="0096237F">
        <w:rPr>
          <w:sz w:val="22"/>
          <w:szCs w:val="22"/>
        </w:rPr>
        <w:t xml:space="preserve">linical </w:t>
      </w:r>
      <w:r w:rsidR="0068476E">
        <w:rPr>
          <w:sz w:val="22"/>
          <w:szCs w:val="22"/>
        </w:rPr>
        <w:t>S</w:t>
      </w:r>
      <w:r w:rsidR="0096237F">
        <w:rPr>
          <w:sz w:val="22"/>
          <w:szCs w:val="22"/>
        </w:rPr>
        <w:t>kills and</w:t>
      </w:r>
      <w:r w:rsidR="00574B16">
        <w:rPr>
          <w:sz w:val="22"/>
          <w:szCs w:val="22"/>
        </w:rPr>
        <w:t xml:space="preserve"> Fundamentals of Doctoring</w:t>
      </w:r>
      <w:r w:rsidR="0096237F">
        <w:rPr>
          <w:sz w:val="22"/>
          <w:szCs w:val="22"/>
        </w:rPr>
        <w:t xml:space="preserve"> may be necessary due to SIM Center, standardized patient, and/or preceptor availability.</w:t>
      </w:r>
    </w:p>
    <w:p w14:paraId="2EC0C9CD" w14:textId="25C88B16" w:rsidR="0021396B" w:rsidRDefault="0021396B" w:rsidP="001C45AA">
      <w:pPr>
        <w:pStyle w:val="ListParagraph"/>
        <w:numPr>
          <w:ilvl w:val="0"/>
          <w:numId w:val="5"/>
        </w:numPr>
        <w:tabs>
          <w:tab w:val="left" w:pos="840"/>
        </w:tabs>
        <w:kinsoku w:val="0"/>
        <w:overflowPunct w:val="0"/>
        <w:ind w:right="791"/>
        <w:rPr>
          <w:sz w:val="22"/>
          <w:szCs w:val="22"/>
        </w:rPr>
      </w:pPr>
      <w:r>
        <w:rPr>
          <w:sz w:val="22"/>
          <w:szCs w:val="22"/>
        </w:rPr>
        <w:t xml:space="preserve">During </w:t>
      </w:r>
      <w:r w:rsidR="002B297D">
        <w:rPr>
          <w:sz w:val="22"/>
          <w:szCs w:val="22"/>
        </w:rPr>
        <w:t>Phase 1</w:t>
      </w:r>
      <w:r>
        <w:rPr>
          <w:sz w:val="22"/>
          <w:szCs w:val="22"/>
        </w:rPr>
        <w:t xml:space="preserve"> of the curriculum, students may not be asked to complete required, outside of class time assignments requiring more than 5 hours per week on</w:t>
      </w:r>
      <w:r>
        <w:rPr>
          <w:spacing w:val="-16"/>
          <w:sz w:val="22"/>
          <w:szCs w:val="22"/>
        </w:rPr>
        <w:t xml:space="preserve"> </w:t>
      </w:r>
      <w:r>
        <w:rPr>
          <w:sz w:val="22"/>
          <w:szCs w:val="22"/>
        </w:rPr>
        <w:t>average</w:t>
      </w:r>
      <w:r w:rsidR="00657A67">
        <w:rPr>
          <w:sz w:val="22"/>
          <w:szCs w:val="22"/>
        </w:rPr>
        <w:t xml:space="preserve"> across all courses</w:t>
      </w:r>
      <w:r>
        <w:rPr>
          <w:sz w:val="22"/>
          <w:szCs w:val="22"/>
        </w:rPr>
        <w:t>.</w:t>
      </w:r>
    </w:p>
    <w:p w14:paraId="1342EC2B" w14:textId="44BC24D4" w:rsidR="000641CD" w:rsidRDefault="005F72A3" w:rsidP="001C45AA">
      <w:pPr>
        <w:pStyle w:val="ListParagraph"/>
        <w:numPr>
          <w:ilvl w:val="0"/>
          <w:numId w:val="5"/>
        </w:numPr>
        <w:tabs>
          <w:tab w:val="left" w:pos="840"/>
        </w:tabs>
        <w:kinsoku w:val="0"/>
        <w:overflowPunct w:val="0"/>
        <w:ind w:right="791"/>
        <w:rPr>
          <w:sz w:val="22"/>
          <w:szCs w:val="22"/>
        </w:rPr>
      </w:pPr>
      <w:r>
        <w:rPr>
          <w:sz w:val="22"/>
          <w:szCs w:val="22"/>
        </w:rPr>
        <w:t xml:space="preserve">Supplemental instructional materials that are labeled as OPTIONAL by the course director should not </w:t>
      </w:r>
      <w:r w:rsidR="0017540C">
        <w:rPr>
          <w:sz w:val="22"/>
          <w:szCs w:val="22"/>
        </w:rPr>
        <w:t>inclu</w:t>
      </w:r>
      <w:r w:rsidR="0017540C" w:rsidRPr="001C6A5C">
        <w:rPr>
          <w:sz w:val="22"/>
          <w:szCs w:val="22"/>
        </w:rPr>
        <w:t xml:space="preserve">de any </w:t>
      </w:r>
      <w:r w:rsidR="003A33FC" w:rsidRPr="001C6A5C">
        <w:rPr>
          <w:sz w:val="22"/>
          <w:szCs w:val="22"/>
        </w:rPr>
        <w:t xml:space="preserve">additional </w:t>
      </w:r>
      <w:r w:rsidR="0017540C" w:rsidRPr="001C6A5C">
        <w:rPr>
          <w:sz w:val="22"/>
          <w:szCs w:val="22"/>
        </w:rPr>
        <w:t>testa</w:t>
      </w:r>
      <w:r w:rsidR="0017540C">
        <w:rPr>
          <w:sz w:val="22"/>
          <w:szCs w:val="22"/>
        </w:rPr>
        <w:t xml:space="preserve">ble material. </w:t>
      </w:r>
    </w:p>
    <w:p w14:paraId="350A7D03" w14:textId="77777777" w:rsidR="0021396B" w:rsidRDefault="0021396B" w:rsidP="001C45AA">
      <w:pPr>
        <w:pStyle w:val="BodyText"/>
        <w:kinsoku w:val="0"/>
        <w:overflowPunct w:val="0"/>
        <w:ind w:left="0"/>
      </w:pPr>
    </w:p>
    <w:p w14:paraId="6E6AB720" w14:textId="20594BCE" w:rsidR="0021396B" w:rsidRDefault="3CE6CF24" w:rsidP="001C45AA">
      <w:pPr>
        <w:pStyle w:val="BodyText"/>
        <w:kinsoku w:val="0"/>
        <w:overflowPunct w:val="0"/>
        <w:ind w:right="800"/>
      </w:pPr>
      <w:r>
        <w:t xml:space="preserve">Note: Exception to this </w:t>
      </w:r>
      <w:r w:rsidR="6D7B6D1D">
        <w:t xml:space="preserve">policy </w:t>
      </w:r>
      <w:r w:rsidR="7F2927C9">
        <w:t>include</w:t>
      </w:r>
      <w:r w:rsidR="6D7B6D1D">
        <w:t>s</w:t>
      </w:r>
      <w:r w:rsidR="7F2927C9">
        <w:t xml:space="preserve"> </w:t>
      </w:r>
      <w:r w:rsidR="05F8F27C">
        <w:t xml:space="preserve">co-curricular and </w:t>
      </w:r>
      <w:r w:rsidR="7F2927C9">
        <w:t>extracurricular activities required by programs like the MSTP</w:t>
      </w:r>
      <w:r w:rsidR="7AC5C141">
        <w:t>, MD/MPH,</w:t>
      </w:r>
      <w:r w:rsidR="7F2927C9">
        <w:t xml:space="preserve"> </w:t>
      </w:r>
      <w:r w:rsidR="2B2BCEFA">
        <w:t>Interdisciplinary</w:t>
      </w:r>
      <w:r w:rsidR="05F8F27C">
        <w:t xml:space="preserve"> Medical Pathways Across Training</w:t>
      </w:r>
      <w:r w:rsidR="2B2BCEFA">
        <w:t xml:space="preserve"> </w:t>
      </w:r>
      <w:r w:rsidR="1D7E1DD5">
        <w:t>(</w:t>
      </w:r>
      <w:proofErr w:type="spellStart"/>
      <w:r w:rsidR="1D7E1DD5">
        <w:t>IMPA</w:t>
      </w:r>
      <w:r w:rsidR="05F8F27C">
        <w:t>c</w:t>
      </w:r>
      <w:r w:rsidR="1D7E1DD5">
        <w:t>T</w:t>
      </w:r>
      <w:proofErr w:type="spellEnd"/>
      <w:r w:rsidR="1D7E1DD5">
        <w:t>) Program,</w:t>
      </w:r>
      <w:r w:rsidR="7F2927C9">
        <w:t xml:space="preserve"> Medical Student Scholars Program (MSSP)</w:t>
      </w:r>
      <w:r w:rsidR="1F7B969D">
        <w:t>, and longitudinal electives</w:t>
      </w:r>
      <w:r w:rsidR="7F2927C9">
        <w:t xml:space="preserve">. </w:t>
      </w:r>
    </w:p>
    <w:p w14:paraId="0F003B11" w14:textId="77777777" w:rsidR="0021396B" w:rsidRDefault="0021396B" w:rsidP="001C45AA">
      <w:pPr>
        <w:pStyle w:val="BodyText"/>
        <w:kinsoku w:val="0"/>
        <w:overflowPunct w:val="0"/>
        <w:ind w:left="0"/>
      </w:pPr>
    </w:p>
    <w:p w14:paraId="16E6B925" w14:textId="77777777" w:rsidR="0021396B" w:rsidRPr="00712BEE" w:rsidRDefault="0021396B" w:rsidP="001C45AA">
      <w:pPr>
        <w:pStyle w:val="Heading2"/>
        <w:spacing w:before="0"/>
        <w:rPr>
          <w:rFonts w:ascii="Times New Roman" w:hAnsi="Times New Roman" w:cs="Times New Roman"/>
          <w:b/>
          <w:color w:val="auto"/>
          <w:sz w:val="24"/>
          <w:szCs w:val="24"/>
        </w:rPr>
      </w:pPr>
      <w:r w:rsidRPr="00712BEE">
        <w:rPr>
          <w:rFonts w:ascii="Times New Roman" w:hAnsi="Times New Roman" w:cs="Times New Roman"/>
          <w:b/>
          <w:color w:val="auto"/>
          <w:sz w:val="24"/>
          <w:szCs w:val="24"/>
        </w:rPr>
        <w:t>MONITORING</w:t>
      </w:r>
    </w:p>
    <w:p w14:paraId="421E370A" w14:textId="77777777" w:rsidR="001C45AA" w:rsidRDefault="001C45AA" w:rsidP="001C45AA">
      <w:pPr>
        <w:pStyle w:val="BodyText"/>
        <w:kinsoku w:val="0"/>
        <w:overflowPunct w:val="0"/>
        <w:ind w:hanging="119"/>
      </w:pPr>
    </w:p>
    <w:p w14:paraId="2C597C3C" w14:textId="3C090C00" w:rsidR="0021396B" w:rsidRDefault="0021396B" w:rsidP="001C45AA">
      <w:pPr>
        <w:pStyle w:val="BodyText"/>
        <w:kinsoku w:val="0"/>
        <w:overflowPunct w:val="0"/>
        <w:ind w:hanging="119"/>
      </w:pPr>
      <w:r>
        <w:t xml:space="preserve">Monitoring of Compliance to the </w:t>
      </w:r>
      <w:r w:rsidR="00D15DA3">
        <w:t>Phase 1</w:t>
      </w:r>
      <w:r>
        <w:t xml:space="preserve"> Student Workload Policy</w:t>
      </w:r>
    </w:p>
    <w:p w14:paraId="7FFFE1AF" w14:textId="4A0A4A2B" w:rsidR="0021396B" w:rsidRDefault="0021396B" w:rsidP="001C45AA">
      <w:pPr>
        <w:pStyle w:val="ListParagraph"/>
        <w:numPr>
          <w:ilvl w:val="0"/>
          <w:numId w:val="9"/>
        </w:numPr>
        <w:tabs>
          <w:tab w:val="left" w:pos="840"/>
        </w:tabs>
        <w:kinsoku w:val="0"/>
        <w:overflowPunct w:val="0"/>
        <w:ind w:right="729"/>
        <w:rPr>
          <w:sz w:val="22"/>
          <w:szCs w:val="22"/>
        </w:rPr>
      </w:pPr>
      <w:r>
        <w:rPr>
          <w:sz w:val="22"/>
          <w:szCs w:val="22"/>
        </w:rPr>
        <w:t xml:space="preserve">When new features of a course are introduced at the </w:t>
      </w:r>
      <w:r w:rsidR="00D15DA3">
        <w:rPr>
          <w:sz w:val="22"/>
          <w:szCs w:val="22"/>
        </w:rPr>
        <w:t>Phase 1</w:t>
      </w:r>
      <w:r>
        <w:rPr>
          <w:sz w:val="22"/>
          <w:szCs w:val="22"/>
        </w:rPr>
        <w:t xml:space="preserve"> Curriculum Committee prior to its</w:t>
      </w:r>
      <w:r>
        <w:rPr>
          <w:spacing w:val="-36"/>
          <w:sz w:val="22"/>
          <w:szCs w:val="22"/>
        </w:rPr>
        <w:t xml:space="preserve"> </w:t>
      </w:r>
      <w:r>
        <w:rPr>
          <w:sz w:val="22"/>
          <w:szCs w:val="22"/>
        </w:rPr>
        <w:t>implementation, course directors will include in their presentation how this impacts the average number of hours per week of required activities</w:t>
      </w:r>
      <w:r w:rsidR="00FF0A40">
        <w:rPr>
          <w:sz w:val="22"/>
          <w:szCs w:val="22"/>
        </w:rPr>
        <w:t xml:space="preserve"> (in and out of class)</w:t>
      </w:r>
      <w:r>
        <w:rPr>
          <w:sz w:val="22"/>
          <w:szCs w:val="22"/>
        </w:rPr>
        <w:t xml:space="preserve"> to ensure to </w:t>
      </w:r>
      <w:r w:rsidR="005710B0">
        <w:rPr>
          <w:sz w:val="22"/>
          <w:szCs w:val="22"/>
        </w:rPr>
        <w:t>the Phase 1</w:t>
      </w:r>
      <w:r>
        <w:rPr>
          <w:sz w:val="22"/>
          <w:szCs w:val="22"/>
        </w:rPr>
        <w:t xml:space="preserve"> Curriculum Committee that all required educational activities fall within the parameters of this policy. This is done prior to the start of the new academic</w:t>
      </w:r>
      <w:r>
        <w:rPr>
          <w:spacing w:val="-24"/>
          <w:sz w:val="22"/>
          <w:szCs w:val="22"/>
        </w:rPr>
        <w:t xml:space="preserve"> </w:t>
      </w:r>
      <w:r>
        <w:rPr>
          <w:sz w:val="22"/>
          <w:szCs w:val="22"/>
        </w:rPr>
        <w:t>year.</w:t>
      </w:r>
    </w:p>
    <w:p w14:paraId="1681F941" w14:textId="24743DAA" w:rsidR="0021396B" w:rsidRDefault="0021396B" w:rsidP="001C45AA">
      <w:pPr>
        <w:pStyle w:val="ListParagraph"/>
        <w:numPr>
          <w:ilvl w:val="0"/>
          <w:numId w:val="9"/>
        </w:numPr>
        <w:tabs>
          <w:tab w:val="left" w:pos="840"/>
        </w:tabs>
        <w:kinsoku w:val="0"/>
        <w:overflowPunct w:val="0"/>
        <w:ind w:right="674"/>
        <w:rPr>
          <w:sz w:val="22"/>
          <w:szCs w:val="22"/>
        </w:rPr>
      </w:pPr>
      <w:r>
        <w:rPr>
          <w:sz w:val="22"/>
          <w:szCs w:val="22"/>
        </w:rPr>
        <w:t xml:space="preserve">Course directors will </w:t>
      </w:r>
      <w:r w:rsidR="00E62E64">
        <w:rPr>
          <w:sz w:val="22"/>
          <w:szCs w:val="22"/>
        </w:rPr>
        <w:t xml:space="preserve">submit </w:t>
      </w:r>
      <w:r w:rsidR="006A3803">
        <w:rPr>
          <w:sz w:val="22"/>
          <w:szCs w:val="22"/>
        </w:rPr>
        <w:t>their course schedule to</w:t>
      </w:r>
      <w:r w:rsidR="00CF203D">
        <w:rPr>
          <w:sz w:val="22"/>
          <w:szCs w:val="22"/>
        </w:rPr>
        <w:t xml:space="preserve"> </w:t>
      </w:r>
      <w:r w:rsidR="00B91680">
        <w:rPr>
          <w:sz w:val="22"/>
          <w:szCs w:val="22"/>
        </w:rPr>
        <w:t xml:space="preserve">the </w:t>
      </w:r>
      <w:r w:rsidR="00486C5C">
        <w:rPr>
          <w:sz w:val="22"/>
          <w:szCs w:val="22"/>
        </w:rPr>
        <w:t>LMS</w:t>
      </w:r>
      <w:r w:rsidR="005E2DA3" w:rsidRPr="005E2DA3">
        <w:rPr>
          <w:sz w:val="22"/>
          <w:szCs w:val="22"/>
        </w:rPr>
        <w:t xml:space="preserve"> </w:t>
      </w:r>
      <w:r w:rsidR="005E2DA3" w:rsidRPr="00CF203D">
        <w:rPr>
          <w:sz w:val="22"/>
          <w:szCs w:val="22"/>
        </w:rPr>
        <w:t>sufficiently in advance of their course begin date (~12 weeks)</w:t>
      </w:r>
      <w:r w:rsidR="00ED38A8">
        <w:rPr>
          <w:sz w:val="22"/>
          <w:szCs w:val="22"/>
        </w:rPr>
        <w:t xml:space="preserve"> </w:t>
      </w:r>
      <w:r w:rsidR="005E2DA3">
        <w:rPr>
          <w:sz w:val="22"/>
          <w:szCs w:val="22"/>
        </w:rPr>
        <w:t xml:space="preserve">for review by </w:t>
      </w:r>
      <w:r w:rsidR="00CF203D">
        <w:rPr>
          <w:sz w:val="22"/>
          <w:szCs w:val="22"/>
        </w:rPr>
        <w:t>the Student Workload Advisory Group</w:t>
      </w:r>
      <w:r w:rsidR="006A3803">
        <w:rPr>
          <w:sz w:val="22"/>
          <w:szCs w:val="22"/>
        </w:rPr>
        <w:t xml:space="preserve"> </w:t>
      </w:r>
      <w:r w:rsidR="00CF203D">
        <w:rPr>
          <w:sz w:val="22"/>
          <w:szCs w:val="22"/>
        </w:rPr>
        <w:t>(</w:t>
      </w:r>
      <w:r w:rsidR="006A3803">
        <w:rPr>
          <w:sz w:val="22"/>
          <w:szCs w:val="22"/>
        </w:rPr>
        <w:t>SWAG</w:t>
      </w:r>
      <w:r w:rsidR="00CF203D">
        <w:rPr>
          <w:sz w:val="22"/>
          <w:szCs w:val="22"/>
        </w:rPr>
        <w:t>)</w:t>
      </w:r>
      <w:r w:rsidR="00BA4C0E">
        <w:rPr>
          <w:sz w:val="22"/>
          <w:szCs w:val="22"/>
        </w:rPr>
        <w:t>*</w:t>
      </w:r>
      <w:r w:rsidR="000A126A" w:rsidRPr="00CF203D">
        <w:rPr>
          <w:sz w:val="22"/>
          <w:szCs w:val="22"/>
        </w:rPr>
        <w:t>.</w:t>
      </w:r>
      <w:r w:rsidR="00AC6913" w:rsidRPr="00CF203D">
        <w:rPr>
          <w:sz w:val="22"/>
          <w:szCs w:val="22"/>
        </w:rPr>
        <w:t xml:space="preserve"> Th</w:t>
      </w:r>
      <w:r w:rsidR="00AC6913">
        <w:rPr>
          <w:sz w:val="22"/>
          <w:szCs w:val="22"/>
        </w:rPr>
        <w:t>e following minimum information should be submitted</w:t>
      </w:r>
      <w:r w:rsidR="005871B2">
        <w:rPr>
          <w:sz w:val="22"/>
          <w:szCs w:val="22"/>
        </w:rPr>
        <w:t xml:space="preserve">: event date, duration of event, event </w:t>
      </w:r>
      <w:r w:rsidR="00401023">
        <w:rPr>
          <w:sz w:val="22"/>
          <w:szCs w:val="22"/>
        </w:rPr>
        <w:t xml:space="preserve">type </w:t>
      </w:r>
      <w:r w:rsidR="005871B2">
        <w:rPr>
          <w:sz w:val="22"/>
          <w:szCs w:val="22"/>
        </w:rPr>
        <w:t>(e.g. lecture, dissection, content integration, etc</w:t>
      </w:r>
      <w:r w:rsidR="009844F2">
        <w:rPr>
          <w:sz w:val="22"/>
          <w:szCs w:val="22"/>
        </w:rPr>
        <w:t>.</w:t>
      </w:r>
      <w:r w:rsidR="005871B2">
        <w:rPr>
          <w:sz w:val="22"/>
          <w:szCs w:val="22"/>
        </w:rPr>
        <w:t xml:space="preserve">), </w:t>
      </w:r>
      <w:r w:rsidR="004A280F">
        <w:rPr>
          <w:sz w:val="22"/>
          <w:szCs w:val="22"/>
        </w:rPr>
        <w:t>event</w:t>
      </w:r>
      <w:r w:rsidR="00401023">
        <w:rPr>
          <w:sz w:val="22"/>
          <w:szCs w:val="22"/>
        </w:rPr>
        <w:t xml:space="preserve"> name</w:t>
      </w:r>
      <w:r w:rsidR="00FD3FBD">
        <w:rPr>
          <w:sz w:val="22"/>
          <w:szCs w:val="22"/>
        </w:rPr>
        <w:t>, and any related course assignments and projected due dates</w:t>
      </w:r>
      <w:r w:rsidR="00401023">
        <w:rPr>
          <w:sz w:val="22"/>
          <w:szCs w:val="22"/>
        </w:rPr>
        <w:t>.</w:t>
      </w:r>
      <w:r w:rsidR="000A126A">
        <w:rPr>
          <w:sz w:val="22"/>
          <w:szCs w:val="22"/>
        </w:rPr>
        <w:t xml:space="preserve"> SWAG will review the course schedules collectively and </w:t>
      </w:r>
      <w:r w:rsidR="00133D0E">
        <w:rPr>
          <w:sz w:val="22"/>
          <w:szCs w:val="22"/>
        </w:rPr>
        <w:t xml:space="preserve">notify course directors </w:t>
      </w:r>
      <w:r w:rsidR="004F5633">
        <w:rPr>
          <w:sz w:val="22"/>
          <w:szCs w:val="22"/>
        </w:rPr>
        <w:t xml:space="preserve">of any potential workload concerns. SWAG will provide the results of their analysis and any recommendations to the course director </w:t>
      </w:r>
      <w:r w:rsidR="00116754">
        <w:rPr>
          <w:sz w:val="22"/>
          <w:szCs w:val="22"/>
        </w:rPr>
        <w:t>in a timely manner that</w:t>
      </w:r>
      <w:r w:rsidR="00F6345C">
        <w:rPr>
          <w:sz w:val="22"/>
          <w:szCs w:val="22"/>
        </w:rPr>
        <w:t xml:space="preserve"> allow</w:t>
      </w:r>
      <w:r w:rsidR="00116754">
        <w:rPr>
          <w:sz w:val="22"/>
          <w:szCs w:val="22"/>
        </w:rPr>
        <w:t>s</w:t>
      </w:r>
      <w:r w:rsidR="00F6345C">
        <w:rPr>
          <w:sz w:val="22"/>
          <w:szCs w:val="22"/>
        </w:rPr>
        <w:t xml:space="preserve"> sufficient time for course directors to make recommended adjustments to their </w:t>
      </w:r>
      <w:r w:rsidR="00FD3FBD">
        <w:rPr>
          <w:sz w:val="22"/>
          <w:szCs w:val="22"/>
        </w:rPr>
        <w:t xml:space="preserve">course </w:t>
      </w:r>
      <w:r w:rsidR="00F6345C">
        <w:rPr>
          <w:sz w:val="22"/>
          <w:szCs w:val="22"/>
        </w:rPr>
        <w:t>schedule</w:t>
      </w:r>
      <w:r w:rsidR="009844F2">
        <w:rPr>
          <w:sz w:val="22"/>
          <w:szCs w:val="22"/>
        </w:rPr>
        <w:t xml:space="preserve"> </w:t>
      </w:r>
      <w:r w:rsidR="00116754">
        <w:rPr>
          <w:sz w:val="22"/>
          <w:szCs w:val="22"/>
        </w:rPr>
        <w:t>and submit it</w:t>
      </w:r>
      <w:r w:rsidR="00F6345C">
        <w:rPr>
          <w:sz w:val="22"/>
          <w:szCs w:val="22"/>
        </w:rPr>
        <w:t>.</w:t>
      </w:r>
      <w:r w:rsidR="001B3E38">
        <w:rPr>
          <w:sz w:val="22"/>
          <w:szCs w:val="22"/>
        </w:rPr>
        <w:t xml:space="preserve"> Course directors will submit their final schedule to </w:t>
      </w:r>
      <w:r w:rsidR="00E23010">
        <w:rPr>
          <w:sz w:val="22"/>
          <w:szCs w:val="22"/>
        </w:rPr>
        <w:t xml:space="preserve">SWAG </w:t>
      </w:r>
      <w:r w:rsidR="00116754">
        <w:rPr>
          <w:sz w:val="22"/>
          <w:szCs w:val="22"/>
        </w:rPr>
        <w:t>four (</w:t>
      </w:r>
      <w:r w:rsidR="00E23010">
        <w:rPr>
          <w:sz w:val="22"/>
          <w:szCs w:val="22"/>
        </w:rPr>
        <w:t>4</w:t>
      </w:r>
      <w:r w:rsidR="00116754">
        <w:rPr>
          <w:sz w:val="22"/>
          <w:szCs w:val="22"/>
        </w:rPr>
        <w:t>)</w:t>
      </w:r>
      <w:r w:rsidR="00E23010">
        <w:rPr>
          <w:sz w:val="22"/>
          <w:szCs w:val="22"/>
        </w:rPr>
        <w:t xml:space="preserve"> weeks prior to the course begin date in accordance with the </w:t>
      </w:r>
      <w:hyperlink r:id="rId9" w:history="1">
        <w:r w:rsidR="00D250B9" w:rsidRPr="00CF203D">
          <w:rPr>
            <w:rStyle w:val="Hyperlink"/>
            <w:sz w:val="22"/>
            <w:szCs w:val="22"/>
          </w:rPr>
          <w:t>scheduling policy</w:t>
        </w:r>
      </w:hyperlink>
      <w:r w:rsidR="00D250B9" w:rsidRPr="00CF203D">
        <w:rPr>
          <w:sz w:val="22"/>
          <w:szCs w:val="22"/>
        </w:rPr>
        <w:t>.</w:t>
      </w:r>
      <w:r w:rsidR="00D250B9">
        <w:rPr>
          <w:sz w:val="22"/>
          <w:szCs w:val="22"/>
        </w:rPr>
        <w:t xml:space="preserve"> </w:t>
      </w:r>
    </w:p>
    <w:p w14:paraId="1343DDB3" w14:textId="6AEFB88C" w:rsidR="0021396B" w:rsidRPr="00712BEE" w:rsidRDefault="00574B16" w:rsidP="001C45AA">
      <w:pPr>
        <w:pStyle w:val="ListParagraph"/>
        <w:numPr>
          <w:ilvl w:val="0"/>
          <w:numId w:val="9"/>
        </w:numPr>
        <w:tabs>
          <w:tab w:val="left" w:pos="840"/>
        </w:tabs>
        <w:kinsoku w:val="0"/>
        <w:overflowPunct w:val="0"/>
        <w:ind w:right="748"/>
        <w:rPr>
          <w:sz w:val="22"/>
          <w:szCs w:val="22"/>
        </w:rPr>
      </w:pPr>
      <w:r w:rsidRPr="00712BEE">
        <w:rPr>
          <w:sz w:val="22"/>
          <w:szCs w:val="22"/>
        </w:rPr>
        <w:t>SWAG will maintain a database of the number of hours of scheduled activities, assignments, and estimated independent study time to monitor a</w:t>
      </w:r>
      <w:r w:rsidR="0021396B" w:rsidRPr="00712BEE">
        <w:rPr>
          <w:sz w:val="22"/>
          <w:szCs w:val="22"/>
        </w:rPr>
        <w:t>dherence to this policy</w:t>
      </w:r>
      <w:r w:rsidRPr="00712BEE">
        <w:rPr>
          <w:sz w:val="22"/>
          <w:szCs w:val="22"/>
        </w:rPr>
        <w:t>.</w:t>
      </w:r>
      <w:r w:rsidR="0021396B" w:rsidRPr="00712BEE">
        <w:rPr>
          <w:sz w:val="22"/>
          <w:szCs w:val="22"/>
        </w:rPr>
        <w:t xml:space="preserve"> </w:t>
      </w:r>
    </w:p>
    <w:p w14:paraId="2D9CE083" w14:textId="6D01FC5D" w:rsidR="0021396B" w:rsidRDefault="00676DF2" w:rsidP="001C45AA">
      <w:pPr>
        <w:pStyle w:val="ListParagraph"/>
        <w:numPr>
          <w:ilvl w:val="0"/>
          <w:numId w:val="9"/>
        </w:numPr>
        <w:tabs>
          <w:tab w:val="left" w:pos="840"/>
        </w:tabs>
        <w:kinsoku w:val="0"/>
        <w:overflowPunct w:val="0"/>
        <w:ind w:right="653"/>
        <w:rPr>
          <w:sz w:val="22"/>
          <w:szCs w:val="22"/>
        </w:rPr>
      </w:pPr>
      <w:r>
        <w:rPr>
          <w:sz w:val="22"/>
          <w:szCs w:val="22"/>
        </w:rPr>
        <w:t>SWAG</w:t>
      </w:r>
      <w:r w:rsidR="0021396B">
        <w:rPr>
          <w:sz w:val="22"/>
          <w:szCs w:val="22"/>
        </w:rPr>
        <w:t xml:space="preserve"> will coordinate and monitor the scheduling of student activities and</w:t>
      </w:r>
      <w:r w:rsidR="0021396B">
        <w:rPr>
          <w:spacing w:val="-37"/>
          <w:sz w:val="22"/>
          <w:szCs w:val="22"/>
        </w:rPr>
        <w:t xml:space="preserve"> </w:t>
      </w:r>
      <w:r>
        <w:rPr>
          <w:sz w:val="22"/>
          <w:szCs w:val="22"/>
        </w:rPr>
        <w:t>assessments</w:t>
      </w:r>
      <w:r w:rsidR="0021396B">
        <w:rPr>
          <w:sz w:val="22"/>
          <w:szCs w:val="22"/>
        </w:rPr>
        <w:t xml:space="preserve"> to better ensure compliance with the workload policy. </w:t>
      </w:r>
      <w:r>
        <w:rPr>
          <w:sz w:val="22"/>
          <w:szCs w:val="22"/>
        </w:rPr>
        <w:t>SWAG will conduct a total workload analysis by week and by course that will be shared with course directors who teach concurrently.</w:t>
      </w:r>
      <w:r w:rsidR="00DB43AF">
        <w:rPr>
          <w:sz w:val="22"/>
          <w:szCs w:val="22"/>
        </w:rPr>
        <w:t xml:space="preserve"> Course directors will be </w:t>
      </w:r>
      <w:proofErr w:type="gramStart"/>
      <w:r w:rsidR="00DB43AF">
        <w:rPr>
          <w:sz w:val="22"/>
          <w:szCs w:val="22"/>
        </w:rPr>
        <w:lastRenderedPageBreak/>
        <w:t>provided</w:t>
      </w:r>
      <w:proofErr w:type="gramEnd"/>
      <w:r w:rsidR="00DB43AF">
        <w:rPr>
          <w:sz w:val="22"/>
          <w:szCs w:val="22"/>
        </w:rPr>
        <w:t xml:space="preserve"> report</w:t>
      </w:r>
      <w:r w:rsidR="00372747">
        <w:rPr>
          <w:sz w:val="22"/>
          <w:szCs w:val="22"/>
        </w:rPr>
        <w:t>s</w:t>
      </w:r>
      <w:r w:rsidR="005F2C4E">
        <w:rPr>
          <w:sz w:val="22"/>
          <w:szCs w:val="22"/>
        </w:rPr>
        <w:t xml:space="preserve"> detailing the overall workload</w:t>
      </w:r>
      <w:r w:rsidR="00530FDB">
        <w:rPr>
          <w:sz w:val="22"/>
          <w:szCs w:val="22"/>
        </w:rPr>
        <w:t xml:space="preserve"> by week.</w:t>
      </w:r>
      <w:r>
        <w:rPr>
          <w:sz w:val="22"/>
          <w:szCs w:val="22"/>
        </w:rPr>
        <w:t xml:space="preserve"> Regular u</w:t>
      </w:r>
      <w:r w:rsidR="0021396B">
        <w:rPr>
          <w:sz w:val="22"/>
          <w:szCs w:val="22"/>
        </w:rPr>
        <w:t xml:space="preserve">pdates will be provided to the </w:t>
      </w:r>
      <w:r w:rsidR="00865977">
        <w:rPr>
          <w:sz w:val="22"/>
          <w:szCs w:val="22"/>
        </w:rPr>
        <w:t>Phase 1</w:t>
      </w:r>
      <w:r w:rsidR="0021396B">
        <w:rPr>
          <w:sz w:val="22"/>
          <w:szCs w:val="22"/>
        </w:rPr>
        <w:t xml:space="preserve"> Curriculum Committee</w:t>
      </w:r>
      <w:r w:rsidR="005D7A8C">
        <w:rPr>
          <w:sz w:val="22"/>
          <w:szCs w:val="22"/>
        </w:rPr>
        <w:t>,</w:t>
      </w:r>
      <w:r>
        <w:rPr>
          <w:sz w:val="22"/>
          <w:szCs w:val="22"/>
        </w:rPr>
        <w:t xml:space="preserve"> and a formal workload report will be presented twice annually</w:t>
      </w:r>
      <w:r w:rsidR="0021396B">
        <w:rPr>
          <w:sz w:val="22"/>
          <w:szCs w:val="22"/>
        </w:rPr>
        <w:t>.</w:t>
      </w:r>
    </w:p>
    <w:p w14:paraId="2E42551F" w14:textId="06415D90" w:rsidR="003439DA" w:rsidRDefault="0F3DF34C" w:rsidP="001C45AA">
      <w:pPr>
        <w:pStyle w:val="ListParagraph"/>
        <w:numPr>
          <w:ilvl w:val="0"/>
          <w:numId w:val="9"/>
        </w:numPr>
        <w:tabs>
          <w:tab w:val="left" w:pos="840"/>
        </w:tabs>
        <w:kinsoku w:val="0"/>
        <w:overflowPunct w:val="0"/>
        <w:ind w:right="653"/>
        <w:rPr>
          <w:sz w:val="22"/>
          <w:szCs w:val="22"/>
        </w:rPr>
      </w:pPr>
      <w:r w:rsidRPr="0F3DF34C">
        <w:rPr>
          <w:sz w:val="22"/>
          <w:szCs w:val="22"/>
        </w:rPr>
        <w:t xml:space="preserve">Should a course director need to make a change to their course schedule that is not a 1:1 exchange of learning events (e.g. scheduled time and event type), the course director should notify SWAG prior to the implementation of a change. SWAG will review the request and notify the course director </w:t>
      </w:r>
      <w:r w:rsidR="001E530A">
        <w:rPr>
          <w:sz w:val="22"/>
          <w:szCs w:val="22"/>
        </w:rPr>
        <w:t>via email</w:t>
      </w:r>
      <w:r w:rsidRPr="0F3DF34C">
        <w:rPr>
          <w:sz w:val="22"/>
          <w:szCs w:val="22"/>
        </w:rPr>
        <w:t xml:space="preserve"> as to whether this change is approved based on the parameters outlined in the workload policy. If the course director(s) cannot resolve workload that exceeds what is outlined in the workload policy, then the Phase 1 Curriculum Committee will resolve. Any planned exceptions to the 65-hour total workload rule will need to be approved by the Phase 1 Curriculum Committee. </w:t>
      </w:r>
    </w:p>
    <w:p w14:paraId="765DDC2D" w14:textId="77777777" w:rsidR="00676DF2" w:rsidRDefault="00676DF2" w:rsidP="001C45AA">
      <w:pPr>
        <w:pStyle w:val="BodyText"/>
        <w:kinsoku w:val="0"/>
        <w:overflowPunct w:val="0"/>
      </w:pPr>
    </w:p>
    <w:p w14:paraId="09D49B58" w14:textId="77777777" w:rsidR="0021396B" w:rsidRPr="00712BEE" w:rsidRDefault="0021396B" w:rsidP="001C45AA">
      <w:pPr>
        <w:pStyle w:val="Heading2"/>
        <w:spacing w:before="0"/>
        <w:rPr>
          <w:rFonts w:ascii="Times New Roman" w:hAnsi="Times New Roman" w:cs="Times New Roman"/>
          <w:b/>
          <w:color w:val="auto"/>
          <w:sz w:val="24"/>
          <w:szCs w:val="24"/>
        </w:rPr>
      </w:pPr>
      <w:r w:rsidRPr="00712BEE">
        <w:rPr>
          <w:rFonts w:ascii="Times New Roman" w:hAnsi="Times New Roman" w:cs="Times New Roman"/>
          <w:b/>
          <w:color w:val="auto"/>
          <w:sz w:val="24"/>
          <w:szCs w:val="24"/>
        </w:rPr>
        <w:t>RELATED LCME STANDARDS</w:t>
      </w:r>
    </w:p>
    <w:p w14:paraId="1E1596C7" w14:textId="4C4BE821" w:rsidR="0021396B" w:rsidRDefault="0021396B" w:rsidP="001C45AA">
      <w:pPr>
        <w:pStyle w:val="BodyText"/>
        <w:kinsoku w:val="0"/>
        <w:overflowPunct w:val="0"/>
        <w:ind w:left="0"/>
        <w:rPr>
          <w:sz w:val="20"/>
          <w:szCs w:val="20"/>
        </w:rPr>
      </w:pPr>
    </w:p>
    <w:p w14:paraId="46277EE8" w14:textId="77777777" w:rsidR="00676DF2" w:rsidRDefault="00676DF2" w:rsidP="001C45AA">
      <w:pPr>
        <w:pStyle w:val="BodyText"/>
        <w:kinsoku w:val="0"/>
        <w:overflowPunct w:val="0"/>
        <w:ind w:hanging="119"/>
      </w:pPr>
      <w:r>
        <w:t>8.8 Monitoring Student Time</w:t>
      </w:r>
    </w:p>
    <w:p w14:paraId="743C5788" w14:textId="77777777" w:rsidR="0021396B" w:rsidRDefault="0021396B" w:rsidP="001C45AA">
      <w:pPr>
        <w:pStyle w:val="BodyText"/>
        <w:kinsoku w:val="0"/>
        <w:overflowPunct w:val="0"/>
        <w:ind w:left="0"/>
        <w:rPr>
          <w:sz w:val="24"/>
          <w:szCs w:val="24"/>
        </w:rPr>
      </w:pPr>
    </w:p>
    <w:p w14:paraId="49F6E0A9" w14:textId="77777777" w:rsidR="0021396B" w:rsidRDefault="0021396B" w:rsidP="001C45AA">
      <w:pPr>
        <w:pStyle w:val="BodyText"/>
        <w:kinsoku w:val="0"/>
        <w:overflowPunct w:val="0"/>
        <w:ind w:left="0"/>
        <w:rPr>
          <w:sz w:val="20"/>
          <w:szCs w:val="20"/>
        </w:rPr>
      </w:pPr>
    </w:p>
    <w:p w14:paraId="1F158EBC" w14:textId="251DEA45" w:rsidR="0021396B" w:rsidRPr="00712BEE" w:rsidRDefault="0021396B" w:rsidP="001C45AA">
      <w:pPr>
        <w:pStyle w:val="Heading2"/>
        <w:spacing w:before="0"/>
        <w:rPr>
          <w:rFonts w:ascii="Times New Roman" w:hAnsi="Times New Roman" w:cs="Times New Roman"/>
          <w:b/>
          <w:color w:val="auto"/>
          <w:sz w:val="24"/>
        </w:rPr>
      </w:pPr>
      <w:r w:rsidRPr="00712BEE">
        <w:rPr>
          <w:rFonts w:ascii="Times New Roman" w:hAnsi="Times New Roman" w:cs="Times New Roman"/>
          <w:b/>
          <w:color w:val="auto"/>
          <w:sz w:val="24"/>
        </w:rPr>
        <w:t>*Definitions</w:t>
      </w:r>
    </w:p>
    <w:p w14:paraId="05799633" w14:textId="77777777" w:rsidR="005815BF" w:rsidRDefault="005815BF" w:rsidP="001C45AA">
      <w:pPr>
        <w:pStyle w:val="BodyText"/>
        <w:kinsoku w:val="0"/>
        <w:overflowPunct w:val="0"/>
        <w:ind w:left="0" w:right="72"/>
      </w:pPr>
    </w:p>
    <w:p w14:paraId="2F236AF3" w14:textId="1FFE2B45" w:rsidR="00BA4C0E" w:rsidRDefault="00BA4C0E" w:rsidP="001C45AA">
      <w:pPr>
        <w:pStyle w:val="BodyText"/>
        <w:kinsoku w:val="0"/>
        <w:overflowPunct w:val="0"/>
        <w:ind w:left="0" w:right="72"/>
      </w:pPr>
      <w:r w:rsidRPr="00BE3F29">
        <w:rPr>
          <w:u w:val="single"/>
        </w:rPr>
        <w:t>Student Workload Advisory Group:</w:t>
      </w:r>
      <w:r w:rsidRPr="00CF203D">
        <w:t xml:space="preserve"> The Student Workload Advisory Group is co-chaired by the </w:t>
      </w:r>
      <w:r w:rsidR="00A535FF">
        <w:t xml:space="preserve">Assistant </w:t>
      </w:r>
      <w:r w:rsidR="003B7A2F">
        <w:t>Dean for Curriculum Management and Integration</w:t>
      </w:r>
      <w:r w:rsidR="00B03A25" w:rsidRPr="00CF203D">
        <w:t xml:space="preserve"> and the Assistant Dean for Student Affairs. It is comprised of </w:t>
      </w:r>
      <w:r w:rsidR="00481B42" w:rsidRPr="00CF203D">
        <w:t>staff</w:t>
      </w:r>
      <w:r w:rsidR="00B03A25" w:rsidRPr="00CF203D">
        <w:t xml:space="preserve"> who </w:t>
      </w:r>
      <w:r w:rsidR="00481B42" w:rsidRPr="00CF203D">
        <w:t xml:space="preserve">coordinate the scheduling of courses </w:t>
      </w:r>
      <w:r w:rsidR="00BC2C01" w:rsidRPr="00CF203D">
        <w:t>across</w:t>
      </w:r>
      <w:r w:rsidR="00481B42" w:rsidRPr="00CF203D">
        <w:t xml:space="preserve"> the M1 and M2 years. </w:t>
      </w:r>
      <w:r w:rsidR="0089234E">
        <w:t>Phase 1</w:t>
      </w:r>
      <w:r w:rsidR="00481B42" w:rsidRPr="00CF203D">
        <w:t xml:space="preserve"> student curriculum representatives also serve on this advisory group.</w:t>
      </w:r>
      <w:r w:rsidR="00172B86">
        <w:t xml:space="preserve"> </w:t>
      </w:r>
      <w:r w:rsidR="00632766">
        <w:t>See the</w:t>
      </w:r>
      <w:r w:rsidR="00AA0CC7">
        <w:t xml:space="preserve"> </w:t>
      </w:r>
      <w:r w:rsidR="007D1AB1">
        <w:t>St</w:t>
      </w:r>
      <w:r w:rsidR="00DD2BD6">
        <w:t>udent</w:t>
      </w:r>
      <w:r w:rsidR="00F0068F">
        <w:t xml:space="preserve"> Workload A</w:t>
      </w:r>
      <w:r w:rsidR="00A33DA9">
        <w:t>dvisory Gro</w:t>
      </w:r>
      <w:r w:rsidR="003C4288">
        <w:t xml:space="preserve">up Charge </w:t>
      </w:r>
      <w:r w:rsidR="00886077">
        <w:t>for more det</w:t>
      </w:r>
      <w:r w:rsidR="00D01F08">
        <w:t xml:space="preserve">ails. </w:t>
      </w:r>
      <w:r w:rsidR="00481B42">
        <w:t xml:space="preserve">  </w:t>
      </w:r>
    </w:p>
    <w:p w14:paraId="36C52175" w14:textId="43A1463E" w:rsidR="000F2541" w:rsidRDefault="000F2541" w:rsidP="001C45AA">
      <w:pPr>
        <w:pStyle w:val="BodyText"/>
        <w:kinsoku w:val="0"/>
        <w:overflowPunct w:val="0"/>
        <w:ind w:right="72"/>
      </w:pPr>
    </w:p>
    <w:p w14:paraId="1D108FF8" w14:textId="38FC4EED" w:rsidR="000F2541" w:rsidRDefault="000F2541" w:rsidP="001C45AA">
      <w:pPr>
        <w:pStyle w:val="BodyText"/>
        <w:kinsoku w:val="0"/>
        <w:overflowPunct w:val="0"/>
        <w:ind w:right="72"/>
      </w:pPr>
    </w:p>
    <w:p w14:paraId="426CB91B" w14:textId="600626EF" w:rsidR="003557BC" w:rsidRDefault="003557BC" w:rsidP="001C45AA">
      <w:pPr>
        <w:pStyle w:val="BodyText"/>
        <w:kinsoku w:val="0"/>
        <w:overflowPunct w:val="0"/>
        <w:ind w:right="72"/>
      </w:pPr>
    </w:p>
    <w:p w14:paraId="67108EC4" w14:textId="0141DD48" w:rsidR="003557BC" w:rsidRDefault="003557BC" w:rsidP="001C45AA">
      <w:pPr>
        <w:pStyle w:val="BodyText"/>
        <w:kinsoku w:val="0"/>
        <w:overflowPunct w:val="0"/>
        <w:ind w:right="72"/>
      </w:pPr>
    </w:p>
    <w:p w14:paraId="420FF3C8" w14:textId="1ED8811F" w:rsidR="00306263" w:rsidRDefault="00306263" w:rsidP="001C45AA">
      <w:pPr>
        <w:pStyle w:val="BodyText"/>
        <w:kinsoku w:val="0"/>
        <w:overflowPunct w:val="0"/>
        <w:ind w:left="839" w:right="72"/>
      </w:pPr>
    </w:p>
    <w:sectPr w:rsidR="00306263" w:rsidSect="00712BEE">
      <w:pgSz w:w="12240" w:h="15840"/>
      <w:pgMar w:top="720" w:right="720" w:bottom="720" w:left="720" w:header="720" w:footer="720" w:gutter="0"/>
      <w:cols w:space="720" w:equalWidth="0">
        <w:col w:w="10660"/>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39" w:hanging="360"/>
      </w:pPr>
      <w:rPr>
        <w:rFonts w:ascii="Times New Roman" w:hAnsi="Times New Roman" w:cs="Times New Roman"/>
        <w:b w:val="0"/>
        <w:bCs w:val="0"/>
        <w:w w:val="100"/>
        <w:sz w:val="22"/>
        <w:szCs w:val="22"/>
      </w:rPr>
    </w:lvl>
    <w:lvl w:ilvl="1">
      <w:numFmt w:val="bullet"/>
      <w:lvlText w:val="•"/>
      <w:lvlJc w:val="left"/>
      <w:pPr>
        <w:ind w:left="1880" w:hanging="360"/>
      </w:pPr>
    </w:lvl>
    <w:lvl w:ilvl="2">
      <w:numFmt w:val="bullet"/>
      <w:lvlText w:val="•"/>
      <w:lvlJc w:val="left"/>
      <w:pPr>
        <w:ind w:left="2920" w:hanging="360"/>
      </w:pPr>
    </w:lvl>
    <w:lvl w:ilvl="3">
      <w:numFmt w:val="bullet"/>
      <w:lvlText w:val="•"/>
      <w:lvlJc w:val="left"/>
      <w:pPr>
        <w:ind w:left="3960" w:hanging="360"/>
      </w:pPr>
    </w:lvl>
    <w:lvl w:ilvl="4">
      <w:numFmt w:val="bullet"/>
      <w:lvlText w:val="•"/>
      <w:lvlJc w:val="left"/>
      <w:pPr>
        <w:ind w:left="5000" w:hanging="360"/>
      </w:pPr>
    </w:lvl>
    <w:lvl w:ilvl="5">
      <w:numFmt w:val="bullet"/>
      <w:lvlText w:val="•"/>
      <w:lvlJc w:val="left"/>
      <w:pPr>
        <w:ind w:left="6040" w:hanging="360"/>
      </w:pPr>
    </w:lvl>
    <w:lvl w:ilvl="6">
      <w:numFmt w:val="bullet"/>
      <w:lvlText w:val="•"/>
      <w:lvlJc w:val="left"/>
      <w:pPr>
        <w:ind w:left="7080" w:hanging="360"/>
      </w:pPr>
    </w:lvl>
    <w:lvl w:ilvl="7">
      <w:numFmt w:val="bullet"/>
      <w:lvlText w:val="•"/>
      <w:lvlJc w:val="left"/>
      <w:pPr>
        <w:ind w:left="8120" w:hanging="360"/>
      </w:pPr>
    </w:lvl>
    <w:lvl w:ilvl="8">
      <w:numFmt w:val="bullet"/>
      <w:lvlText w:val="•"/>
      <w:lvlJc w:val="left"/>
      <w:pPr>
        <w:ind w:left="9160" w:hanging="360"/>
      </w:pPr>
    </w:lvl>
  </w:abstractNum>
  <w:abstractNum w:abstractNumId="1" w15:restartNumberingAfterBreak="0">
    <w:nsid w:val="00000403"/>
    <w:multiLevelType w:val="multilevel"/>
    <w:tmpl w:val="00000886"/>
    <w:lvl w:ilvl="0">
      <w:start w:val="1"/>
      <w:numFmt w:val="decimal"/>
      <w:lvlText w:val="%1."/>
      <w:lvlJc w:val="left"/>
      <w:pPr>
        <w:ind w:left="839" w:hanging="360"/>
      </w:pPr>
      <w:rPr>
        <w:rFonts w:ascii="Times New Roman" w:hAnsi="Times New Roman" w:cs="Times New Roman"/>
        <w:b w:val="0"/>
        <w:bCs w:val="0"/>
        <w:w w:val="100"/>
        <w:sz w:val="22"/>
        <w:szCs w:val="22"/>
      </w:rPr>
    </w:lvl>
    <w:lvl w:ilvl="1">
      <w:numFmt w:val="bullet"/>
      <w:lvlText w:val="•"/>
      <w:lvlJc w:val="left"/>
      <w:pPr>
        <w:ind w:left="1880" w:hanging="360"/>
      </w:pPr>
    </w:lvl>
    <w:lvl w:ilvl="2">
      <w:numFmt w:val="bullet"/>
      <w:lvlText w:val="•"/>
      <w:lvlJc w:val="left"/>
      <w:pPr>
        <w:ind w:left="2920" w:hanging="360"/>
      </w:pPr>
    </w:lvl>
    <w:lvl w:ilvl="3">
      <w:numFmt w:val="bullet"/>
      <w:lvlText w:val="•"/>
      <w:lvlJc w:val="left"/>
      <w:pPr>
        <w:ind w:left="3960" w:hanging="360"/>
      </w:pPr>
    </w:lvl>
    <w:lvl w:ilvl="4">
      <w:numFmt w:val="bullet"/>
      <w:lvlText w:val="•"/>
      <w:lvlJc w:val="left"/>
      <w:pPr>
        <w:ind w:left="5000" w:hanging="360"/>
      </w:pPr>
    </w:lvl>
    <w:lvl w:ilvl="5">
      <w:numFmt w:val="bullet"/>
      <w:lvlText w:val="•"/>
      <w:lvlJc w:val="left"/>
      <w:pPr>
        <w:ind w:left="6040" w:hanging="360"/>
      </w:pPr>
    </w:lvl>
    <w:lvl w:ilvl="6">
      <w:numFmt w:val="bullet"/>
      <w:lvlText w:val="•"/>
      <w:lvlJc w:val="left"/>
      <w:pPr>
        <w:ind w:left="7080" w:hanging="360"/>
      </w:pPr>
    </w:lvl>
    <w:lvl w:ilvl="7">
      <w:numFmt w:val="bullet"/>
      <w:lvlText w:val="•"/>
      <w:lvlJc w:val="left"/>
      <w:pPr>
        <w:ind w:left="8120" w:hanging="360"/>
      </w:pPr>
    </w:lvl>
    <w:lvl w:ilvl="8">
      <w:numFmt w:val="bullet"/>
      <w:lvlText w:val="•"/>
      <w:lvlJc w:val="left"/>
      <w:pPr>
        <w:ind w:left="9160" w:hanging="360"/>
      </w:pPr>
    </w:lvl>
  </w:abstractNum>
  <w:abstractNum w:abstractNumId="2" w15:restartNumberingAfterBreak="0">
    <w:nsid w:val="00000404"/>
    <w:multiLevelType w:val="multilevel"/>
    <w:tmpl w:val="00000887"/>
    <w:lvl w:ilvl="0">
      <w:start w:val="1"/>
      <w:numFmt w:val="decimal"/>
      <w:lvlText w:val="%1."/>
      <w:lvlJc w:val="left"/>
      <w:pPr>
        <w:ind w:left="839" w:hanging="360"/>
      </w:pPr>
      <w:rPr>
        <w:rFonts w:ascii="Times New Roman" w:hAnsi="Times New Roman" w:cs="Times New Roman"/>
        <w:b w:val="0"/>
        <w:bCs w:val="0"/>
        <w:w w:val="100"/>
        <w:sz w:val="22"/>
        <w:szCs w:val="22"/>
      </w:rPr>
    </w:lvl>
    <w:lvl w:ilvl="1">
      <w:numFmt w:val="bullet"/>
      <w:lvlText w:val="•"/>
      <w:lvlJc w:val="left"/>
      <w:pPr>
        <w:ind w:left="1880" w:hanging="360"/>
      </w:pPr>
    </w:lvl>
    <w:lvl w:ilvl="2">
      <w:numFmt w:val="bullet"/>
      <w:lvlText w:val="•"/>
      <w:lvlJc w:val="left"/>
      <w:pPr>
        <w:ind w:left="2920" w:hanging="360"/>
      </w:pPr>
    </w:lvl>
    <w:lvl w:ilvl="3">
      <w:numFmt w:val="bullet"/>
      <w:lvlText w:val="•"/>
      <w:lvlJc w:val="left"/>
      <w:pPr>
        <w:ind w:left="3960" w:hanging="360"/>
      </w:pPr>
    </w:lvl>
    <w:lvl w:ilvl="4">
      <w:numFmt w:val="bullet"/>
      <w:lvlText w:val="•"/>
      <w:lvlJc w:val="left"/>
      <w:pPr>
        <w:ind w:left="5000" w:hanging="360"/>
      </w:pPr>
    </w:lvl>
    <w:lvl w:ilvl="5">
      <w:numFmt w:val="bullet"/>
      <w:lvlText w:val="•"/>
      <w:lvlJc w:val="left"/>
      <w:pPr>
        <w:ind w:left="6040" w:hanging="360"/>
      </w:pPr>
    </w:lvl>
    <w:lvl w:ilvl="6">
      <w:numFmt w:val="bullet"/>
      <w:lvlText w:val="•"/>
      <w:lvlJc w:val="left"/>
      <w:pPr>
        <w:ind w:left="7080" w:hanging="360"/>
      </w:pPr>
    </w:lvl>
    <w:lvl w:ilvl="7">
      <w:numFmt w:val="bullet"/>
      <w:lvlText w:val="•"/>
      <w:lvlJc w:val="left"/>
      <w:pPr>
        <w:ind w:left="8120" w:hanging="360"/>
      </w:pPr>
    </w:lvl>
    <w:lvl w:ilvl="8">
      <w:numFmt w:val="bullet"/>
      <w:lvlText w:val="•"/>
      <w:lvlJc w:val="left"/>
      <w:pPr>
        <w:ind w:left="9160" w:hanging="360"/>
      </w:pPr>
    </w:lvl>
  </w:abstractNum>
  <w:abstractNum w:abstractNumId="3" w15:restartNumberingAfterBreak="0">
    <w:nsid w:val="09803483"/>
    <w:multiLevelType w:val="hybridMultilevel"/>
    <w:tmpl w:val="98EE8EFA"/>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4" w15:restartNumberingAfterBreak="0">
    <w:nsid w:val="11360A05"/>
    <w:multiLevelType w:val="hybridMultilevel"/>
    <w:tmpl w:val="2A4054CC"/>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5" w15:restartNumberingAfterBreak="0">
    <w:nsid w:val="1332171E"/>
    <w:multiLevelType w:val="hybridMultilevel"/>
    <w:tmpl w:val="33861A5C"/>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6" w15:restartNumberingAfterBreak="0">
    <w:nsid w:val="1BE27425"/>
    <w:multiLevelType w:val="hybridMultilevel"/>
    <w:tmpl w:val="FA9A9BFA"/>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7" w15:restartNumberingAfterBreak="0">
    <w:nsid w:val="54C541C4"/>
    <w:multiLevelType w:val="hybridMultilevel"/>
    <w:tmpl w:val="901E54C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8" w15:restartNumberingAfterBreak="0">
    <w:nsid w:val="647E73E7"/>
    <w:multiLevelType w:val="hybridMultilevel"/>
    <w:tmpl w:val="5672DE30"/>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9" w15:restartNumberingAfterBreak="0">
    <w:nsid w:val="79051651"/>
    <w:multiLevelType w:val="hybridMultilevel"/>
    <w:tmpl w:val="B03ECA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8595623">
    <w:abstractNumId w:val="3"/>
  </w:num>
  <w:num w:numId="2" w16cid:durableId="1110273783">
    <w:abstractNumId w:val="7"/>
  </w:num>
  <w:num w:numId="3" w16cid:durableId="1900480001">
    <w:abstractNumId w:val="9"/>
  </w:num>
  <w:num w:numId="4" w16cid:durableId="1921063552">
    <w:abstractNumId w:val="8"/>
  </w:num>
  <w:num w:numId="5" w16cid:durableId="246312592">
    <w:abstractNumId w:val="1"/>
  </w:num>
  <w:num w:numId="6" w16cid:durableId="305211181">
    <w:abstractNumId w:val="6"/>
  </w:num>
  <w:num w:numId="7" w16cid:durableId="316570227">
    <w:abstractNumId w:val="5"/>
  </w:num>
  <w:num w:numId="8" w16cid:durableId="344552951">
    <w:abstractNumId w:val="0"/>
  </w:num>
  <w:num w:numId="9" w16cid:durableId="397288862">
    <w:abstractNumId w:val="2"/>
  </w:num>
  <w:num w:numId="10" w16cid:durableId="992947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67"/>
    <w:rsid w:val="0000570E"/>
    <w:rsid w:val="00005BB9"/>
    <w:rsid w:val="00032B38"/>
    <w:rsid w:val="00034332"/>
    <w:rsid w:val="00036074"/>
    <w:rsid w:val="00045C86"/>
    <w:rsid w:val="000468D4"/>
    <w:rsid w:val="00050404"/>
    <w:rsid w:val="000641CD"/>
    <w:rsid w:val="00074874"/>
    <w:rsid w:val="0007593D"/>
    <w:rsid w:val="000876BE"/>
    <w:rsid w:val="000A126A"/>
    <w:rsid w:val="000B7EDB"/>
    <w:rsid w:val="000C349E"/>
    <w:rsid w:val="000C701D"/>
    <w:rsid w:val="000D2881"/>
    <w:rsid w:val="000D434D"/>
    <w:rsid w:val="000F2541"/>
    <w:rsid w:val="00116754"/>
    <w:rsid w:val="00124BB7"/>
    <w:rsid w:val="00133D0E"/>
    <w:rsid w:val="0013426A"/>
    <w:rsid w:val="00134CE3"/>
    <w:rsid w:val="00152E20"/>
    <w:rsid w:val="00153FB2"/>
    <w:rsid w:val="00163261"/>
    <w:rsid w:val="00165619"/>
    <w:rsid w:val="001675E9"/>
    <w:rsid w:val="00172B86"/>
    <w:rsid w:val="00174E19"/>
    <w:rsid w:val="0017540C"/>
    <w:rsid w:val="001816A3"/>
    <w:rsid w:val="00187946"/>
    <w:rsid w:val="00192F90"/>
    <w:rsid w:val="00196D08"/>
    <w:rsid w:val="001A00EA"/>
    <w:rsid w:val="001B3E38"/>
    <w:rsid w:val="001B470A"/>
    <w:rsid w:val="001B5C70"/>
    <w:rsid w:val="001C45AA"/>
    <w:rsid w:val="001C6A5C"/>
    <w:rsid w:val="001C6F73"/>
    <w:rsid w:val="001D7559"/>
    <w:rsid w:val="001E530A"/>
    <w:rsid w:val="00201337"/>
    <w:rsid w:val="0021396B"/>
    <w:rsid w:val="00216DB1"/>
    <w:rsid w:val="00230786"/>
    <w:rsid w:val="0023404F"/>
    <w:rsid w:val="00236C40"/>
    <w:rsid w:val="00241D85"/>
    <w:rsid w:val="00243E7C"/>
    <w:rsid w:val="00247CF6"/>
    <w:rsid w:val="00250513"/>
    <w:rsid w:val="00260F34"/>
    <w:rsid w:val="00270D45"/>
    <w:rsid w:val="00271C6A"/>
    <w:rsid w:val="00276E59"/>
    <w:rsid w:val="002805D5"/>
    <w:rsid w:val="002812F4"/>
    <w:rsid w:val="002853C7"/>
    <w:rsid w:val="0029272D"/>
    <w:rsid w:val="002A0E77"/>
    <w:rsid w:val="002B297D"/>
    <w:rsid w:val="002B6197"/>
    <w:rsid w:val="002C3E9C"/>
    <w:rsid w:val="002D648A"/>
    <w:rsid w:val="002F363D"/>
    <w:rsid w:val="003009F1"/>
    <w:rsid w:val="00306263"/>
    <w:rsid w:val="0031529E"/>
    <w:rsid w:val="00326E35"/>
    <w:rsid w:val="00327D03"/>
    <w:rsid w:val="00330180"/>
    <w:rsid w:val="0033133B"/>
    <w:rsid w:val="0033183A"/>
    <w:rsid w:val="0033215F"/>
    <w:rsid w:val="00333ABF"/>
    <w:rsid w:val="0034055C"/>
    <w:rsid w:val="003439DA"/>
    <w:rsid w:val="00346AFF"/>
    <w:rsid w:val="00347151"/>
    <w:rsid w:val="00353100"/>
    <w:rsid w:val="003557BC"/>
    <w:rsid w:val="003630DA"/>
    <w:rsid w:val="00363F83"/>
    <w:rsid w:val="00372747"/>
    <w:rsid w:val="00391989"/>
    <w:rsid w:val="00392A58"/>
    <w:rsid w:val="003A0613"/>
    <w:rsid w:val="003A173C"/>
    <w:rsid w:val="003A31B0"/>
    <w:rsid w:val="003A33FC"/>
    <w:rsid w:val="003A684B"/>
    <w:rsid w:val="003B361B"/>
    <w:rsid w:val="003B54A4"/>
    <w:rsid w:val="003B6582"/>
    <w:rsid w:val="003B7A2F"/>
    <w:rsid w:val="003C0B6C"/>
    <w:rsid w:val="003C4288"/>
    <w:rsid w:val="003D7A24"/>
    <w:rsid w:val="003E5E2D"/>
    <w:rsid w:val="003E65DD"/>
    <w:rsid w:val="003E6E88"/>
    <w:rsid w:val="00401023"/>
    <w:rsid w:val="00412E8E"/>
    <w:rsid w:val="00414F4E"/>
    <w:rsid w:val="004214B5"/>
    <w:rsid w:val="004268A6"/>
    <w:rsid w:val="00454735"/>
    <w:rsid w:val="00462F51"/>
    <w:rsid w:val="00464218"/>
    <w:rsid w:val="00465091"/>
    <w:rsid w:val="00481B42"/>
    <w:rsid w:val="00486C5C"/>
    <w:rsid w:val="00495919"/>
    <w:rsid w:val="00495A64"/>
    <w:rsid w:val="004A280F"/>
    <w:rsid w:val="004A547E"/>
    <w:rsid w:val="004B1FC2"/>
    <w:rsid w:val="004B2001"/>
    <w:rsid w:val="004C2F42"/>
    <w:rsid w:val="004D3996"/>
    <w:rsid w:val="004D5322"/>
    <w:rsid w:val="004E7F47"/>
    <w:rsid w:val="004F5633"/>
    <w:rsid w:val="005001AD"/>
    <w:rsid w:val="0050281D"/>
    <w:rsid w:val="005200E5"/>
    <w:rsid w:val="005278AF"/>
    <w:rsid w:val="00530643"/>
    <w:rsid w:val="00530FDB"/>
    <w:rsid w:val="00531296"/>
    <w:rsid w:val="00533C86"/>
    <w:rsid w:val="00552371"/>
    <w:rsid w:val="00555175"/>
    <w:rsid w:val="005710B0"/>
    <w:rsid w:val="00572EB6"/>
    <w:rsid w:val="00574B16"/>
    <w:rsid w:val="00575BC4"/>
    <w:rsid w:val="005815BF"/>
    <w:rsid w:val="00584016"/>
    <w:rsid w:val="00586579"/>
    <w:rsid w:val="005871B2"/>
    <w:rsid w:val="00587D72"/>
    <w:rsid w:val="00591313"/>
    <w:rsid w:val="005920B6"/>
    <w:rsid w:val="005A20A5"/>
    <w:rsid w:val="005A3B71"/>
    <w:rsid w:val="005B4F9E"/>
    <w:rsid w:val="005D423E"/>
    <w:rsid w:val="005D4B36"/>
    <w:rsid w:val="005D7A8C"/>
    <w:rsid w:val="005E2DA3"/>
    <w:rsid w:val="005E4AE0"/>
    <w:rsid w:val="005F2C4E"/>
    <w:rsid w:val="005F61E2"/>
    <w:rsid w:val="005F72A3"/>
    <w:rsid w:val="00600BE3"/>
    <w:rsid w:val="00600FB0"/>
    <w:rsid w:val="00601EE7"/>
    <w:rsid w:val="0060303F"/>
    <w:rsid w:val="00603616"/>
    <w:rsid w:val="006043A5"/>
    <w:rsid w:val="00617651"/>
    <w:rsid w:val="00617C07"/>
    <w:rsid w:val="0062106C"/>
    <w:rsid w:val="00623A74"/>
    <w:rsid w:val="00632766"/>
    <w:rsid w:val="0063348D"/>
    <w:rsid w:val="0064515D"/>
    <w:rsid w:val="006463D1"/>
    <w:rsid w:val="00657A67"/>
    <w:rsid w:val="006617FE"/>
    <w:rsid w:val="00676DF2"/>
    <w:rsid w:val="0068476E"/>
    <w:rsid w:val="006A0192"/>
    <w:rsid w:val="006A3803"/>
    <w:rsid w:val="006A55CA"/>
    <w:rsid w:val="006B096B"/>
    <w:rsid w:val="006B3D72"/>
    <w:rsid w:val="006F640B"/>
    <w:rsid w:val="0070000C"/>
    <w:rsid w:val="00701416"/>
    <w:rsid w:val="00707A95"/>
    <w:rsid w:val="00712BEE"/>
    <w:rsid w:val="00721B03"/>
    <w:rsid w:val="00723964"/>
    <w:rsid w:val="0072556B"/>
    <w:rsid w:val="0073622D"/>
    <w:rsid w:val="00742576"/>
    <w:rsid w:val="00745ECA"/>
    <w:rsid w:val="00745FF6"/>
    <w:rsid w:val="00761B73"/>
    <w:rsid w:val="00764EB7"/>
    <w:rsid w:val="007A3E6F"/>
    <w:rsid w:val="007C47B9"/>
    <w:rsid w:val="007D1AB1"/>
    <w:rsid w:val="007D2D0A"/>
    <w:rsid w:val="007D519D"/>
    <w:rsid w:val="007F4E07"/>
    <w:rsid w:val="008122E3"/>
    <w:rsid w:val="00814A70"/>
    <w:rsid w:val="0081589E"/>
    <w:rsid w:val="00816659"/>
    <w:rsid w:val="00816A98"/>
    <w:rsid w:val="00817D32"/>
    <w:rsid w:val="008206E5"/>
    <w:rsid w:val="008371A8"/>
    <w:rsid w:val="008420D3"/>
    <w:rsid w:val="0085194C"/>
    <w:rsid w:val="008644E1"/>
    <w:rsid w:val="00865977"/>
    <w:rsid w:val="008663DB"/>
    <w:rsid w:val="00872A66"/>
    <w:rsid w:val="00873730"/>
    <w:rsid w:val="00875B50"/>
    <w:rsid w:val="008832A2"/>
    <w:rsid w:val="00886077"/>
    <w:rsid w:val="0088647D"/>
    <w:rsid w:val="00890475"/>
    <w:rsid w:val="0089234E"/>
    <w:rsid w:val="008A174C"/>
    <w:rsid w:val="008B2352"/>
    <w:rsid w:val="008B6363"/>
    <w:rsid w:val="008E495F"/>
    <w:rsid w:val="008F387F"/>
    <w:rsid w:val="008F64BF"/>
    <w:rsid w:val="0090389F"/>
    <w:rsid w:val="00904196"/>
    <w:rsid w:val="00910558"/>
    <w:rsid w:val="00912728"/>
    <w:rsid w:val="00927F68"/>
    <w:rsid w:val="0093263E"/>
    <w:rsid w:val="009371AC"/>
    <w:rsid w:val="00937B74"/>
    <w:rsid w:val="00941F1D"/>
    <w:rsid w:val="00942474"/>
    <w:rsid w:val="009528EB"/>
    <w:rsid w:val="0096068B"/>
    <w:rsid w:val="00961EC2"/>
    <w:rsid w:val="0096237F"/>
    <w:rsid w:val="00966592"/>
    <w:rsid w:val="00972718"/>
    <w:rsid w:val="0097476E"/>
    <w:rsid w:val="009844F2"/>
    <w:rsid w:val="009940D7"/>
    <w:rsid w:val="009A1D60"/>
    <w:rsid w:val="009B5C07"/>
    <w:rsid w:val="009B6398"/>
    <w:rsid w:val="009C0169"/>
    <w:rsid w:val="009C0AC9"/>
    <w:rsid w:val="009C24E7"/>
    <w:rsid w:val="009D6D9A"/>
    <w:rsid w:val="00A01B02"/>
    <w:rsid w:val="00A06825"/>
    <w:rsid w:val="00A15D09"/>
    <w:rsid w:val="00A21893"/>
    <w:rsid w:val="00A241EF"/>
    <w:rsid w:val="00A2562B"/>
    <w:rsid w:val="00A27DD4"/>
    <w:rsid w:val="00A317D9"/>
    <w:rsid w:val="00A33DA9"/>
    <w:rsid w:val="00A429A7"/>
    <w:rsid w:val="00A535FF"/>
    <w:rsid w:val="00A549F0"/>
    <w:rsid w:val="00A56EF4"/>
    <w:rsid w:val="00A753D3"/>
    <w:rsid w:val="00A800B2"/>
    <w:rsid w:val="00A84A23"/>
    <w:rsid w:val="00A9008D"/>
    <w:rsid w:val="00A912A8"/>
    <w:rsid w:val="00A957C8"/>
    <w:rsid w:val="00AA0686"/>
    <w:rsid w:val="00AA0CC7"/>
    <w:rsid w:val="00AA0D47"/>
    <w:rsid w:val="00AA5B6F"/>
    <w:rsid w:val="00AB1A39"/>
    <w:rsid w:val="00AB5818"/>
    <w:rsid w:val="00AC3A0A"/>
    <w:rsid w:val="00AC6913"/>
    <w:rsid w:val="00AE2D06"/>
    <w:rsid w:val="00AE3EC9"/>
    <w:rsid w:val="00AE61C2"/>
    <w:rsid w:val="00B03A25"/>
    <w:rsid w:val="00B12B8B"/>
    <w:rsid w:val="00B1350C"/>
    <w:rsid w:val="00B22562"/>
    <w:rsid w:val="00B243EA"/>
    <w:rsid w:val="00B24462"/>
    <w:rsid w:val="00B43F43"/>
    <w:rsid w:val="00B46CC4"/>
    <w:rsid w:val="00B5037B"/>
    <w:rsid w:val="00B5185F"/>
    <w:rsid w:val="00B74073"/>
    <w:rsid w:val="00B77FD3"/>
    <w:rsid w:val="00B83CCF"/>
    <w:rsid w:val="00B91680"/>
    <w:rsid w:val="00B92EE7"/>
    <w:rsid w:val="00B9383B"/>
    <w:rsid w:val="00BA4C0E"/>
    <w:rsid w:val="00BC2C01"/>
    <w:rsid w:val="00BD583C"/>
    <w:rsid w:val="00BD6DD5"/>
    <w:rsid w:val="00BE18F3"/>
    <w:rsid w:val="00BE1FDC"/>
    <w:rsid w:val="00BE3F29"/>
    <w:rsid w:val="00BE46C9"/>
    <w:rsid w:val="00BF1D5B"/>
    <w:rsid w:val="00C25186"/>
    <w:rsid w:val="00C339F6"/>
    <w:rsid w:val="00C36044"/>
    <w:rsid w:val="00C41E37"/>
    <w:rsid w:val="00C805F2"/>
    <w:rsid w:val="00C91895"/>
    <w:rsid w:val="00C92965"/>
    <w:rsid w:val="00C971B9"/>
    <w:rsid w:val="00C97647"/>
    <w:rsid w:val="00C97938"/>
    <w:rsid w:val="00CA0395"/>
    <w:rsid w:val="00CA07F7"/>
    <w:rsid w:val="00CA6AF0"/>
    <w:rsid w:val="00CA79AB"/>
    <w:rsid w:val="00CB67CA"/>
    <w:rsid w:val="00CC3E1E"/>
    <w:rsid w:val="00CD163D"/>
    <w:rsid w:val="00CD6A91"/>
    <w:rsid w:val="00CF08E3"/>
    <w:rsid w:val="00CF203D"/>
    <w:rsid w:val="00CF26FB"/>
    <w:rsid w:val="00CF2BCE"/>
    <w:rsid w:val="00CF62C2"/>
    <w:rsid w:val="00CF6804"/>
    <w:rsid w:val="00D00FB5"/>
    <w:rsid w:val="00D00FDC"/>
    <w:rsid w:val="00D01DF5"/>
    <w:rsid w:val="00D01F08"/>
    <w:rsid w:val="00D03B22"/>
    <w:rsid w:val="00D047BE"/>
    <w:rsid w:val="00D06F9A"/>
    <w:rsid w:val="00D1196D"/>
    <w:rsid w:val="00D12A05"/>
    <w:rsid w:val="00D15DA3"/>
    <w:rsid w:val="00D250B9"/>
    <w:rsid w:val="00D25C38"/>
    <w:rsid w:val="00D31CFD"/>
    <w:rsid w:val="00D31F1A"/>
    <w:rsid w:val="00D37164"/>
    <w:rsid w:val="00D47260"/>
    <w:rsid w:val="00D5128D"/>
    <w:rsid w:val="00D82723"/>
    <w:rsid w:val="00D91C1A"/>
    <w:rsid w:val="00D97FE8"/>
    <w:rsid w:val="00DB43AF"/>
    <w:rsid w:val="00DD00AD"/>
    <w:rsid w:val="00DD074E"/>
    <w:rsid w:val="00DD2384"/>
    <w:rsid w:val="00DD2BD6"/>
    <w:rsid w:val="00DE0CF6"/>
    <w:rsid w:val="00DE1B12"/>
    <w:rsid w:val="00DF3F5A"/>
    <w:rsid w:val="00DF6A5E"/>
    <w:rsid w:val="00DF7649"/>
    <w:rsid w:val="00E04697"/>
    <w:rsid w:val="00E060D8"/>
    <w:rsid w:val="00E23010"/>
    <w:rsid w:val="00E362B2"/>
    <w:rsid w:val="00E4139B"/>
    <w:rsid w:val="00E41720"/>
    <w:rsid w:val="00E464C7"/>
    <w:rsid w:val="00E562C5"/>
    <w:rsid w:val="00E60540"/>
    <w:rsid w:val="00E62E64"/>
    <w:rsid w:val="00E637F4"/>
    <w:rsid w:val="00E7093F"/>
    <w:rsid w:val="00E71D47"/>
    <w:rsid w:val="00E90CCD"/>
    <w:rsid w:val="00EA1CBC"/>
    <w:rsid w:val="00EA6658"/>
    <w:rsid w:val="00EB5C44"/>
    <w:rsid w:val="00EB7E4C"/>
    <w:rsid w:val="00EC3C7F"/>
    <w:rsid w:val="00ED38A8"/>
    <w:rsid w:val="00ED649C"/>
    <w:rsid w:val="00EF3EE5"/>
    <w:rsid w:val="00F0068F"/>
    <w:rsid w:val="00F37E00"/>
    <w:rsid w:val="00F56310"/>
    <w:rsid w:val="00F6345C"/>
    <w:rsid w:val="00F63FAD"/>
    <w:rsid w:val="00F658AF"/>
    <w:rsid w:val="00F65BF8"/>
    <w:rsid w:val="00F722F7"/>
    <w:rsid w:val="00F72C13"/>
    <w:rsid w:val="00F77ADF"/>
    <w:rsid w:val="00F804CF"/>
    <w:rsid w:val="00F81A91"/>
    <w:rsid w:val="00F96CA5"/>
    <w:rsid w:val="00FB5C59"/>
    <w:rsid w:val="00FB6333"/>
    <w:rsid w:val="00FC28FD"/>
    <w:rsid w:val="00FD3FBD"/>
    <w:rsid w:val="00FF0A40"/>
    <w:rsid w:val="01C54B66"/>
    <w:rsid w:val="02A4309A"/>
    <w:rsid w:val="058090B6"/>
    <w:rsid w:val="05EC30D1"/>
    <w:rsid w:val="05F8F27C"/>
    <w:rsid w:val="07A81C37"/>
    <w:rsid w:val="0925ED04"/>
    <w:rsid w:val="09EFE32B"/>
    <w:rsid w:val="09F0855E"/>
    <w:rsid w:val="0F334E62"/>
    <w:rsid w:val="0F3DF34C"/>
    <w:rsid w:val="1310279F"/>
    <w:rsid w:val="1358351B"/>
    <w:rsid w:val="143B0F32"/>
    <w:rsid w:val="171E10DF"/>
    <w:rsid w:val="17C00B10"/>
    <w:rsid w:val="18BAD2CB"/>
    <w:rsid w:val="1A3F5ACD"/>
    <w:rsid w:val="1B6154F0"/>
    <w:rsid w:val="1D7E1DD5"/>
    <w:rsid w:val="1F7B969D"/>
    <w:rsid w:val="21A8F9BD"/>
    <w:rsid w:val="247C9576"/>
    <w:rsid w:val="27F165D3"/>
    <w:rsid w:val="2A6C9286"/>
    <w:rsid w:val="2B2BCEFA"/>
    <w:rsid w:val="2B73A38D"/>
    <w:rsid w:val="30A6460C"/>
    <w:rsid w:val="33B5C756"/>
    <w:rsid w:val="34F2673B"/>
    <w:rsid w:val="386DAB7A"/>
    <w:rsid w:val="3C79F8A8"/>
    <w:rsid w:val="3CE6CF24"/>
    <w:rsid w:val="3DECB6EE"/>
    <w:rsid w:val="3EF0DAFA"/>
    <w:rsid w:val="3F2B1D3A"/>
    <w:rsid w:val="407146DF"/>
    <w:rsid w:val="44F3DFB7"/>
    <w:rsid w:val="45A62395"/>
    <w:rsid w:val="468EA383"/>
    <w:rsid w:val="471256A6"/>
    <w:rsid w:val="4BF868F2"/>
    <w:rsid w:val="4D991F20"/>
    <w:rsid w:val="543FF09D"/>
    <w:rsid w:val="54721EE5"/>
    <w:rsid w:val="558A880D"/>
    <w:rsid w:val="55FB78DB"/>
    <w:rsid w:val="578ED6D5"/>
    <w:rsid w:val="589EF63E"/>
    <w:rsid w:val="5C8BC3AC"/>
    <w:rsid w:val="5CF46C04"/>
    <w:rsid w:val="6085687B"/>
    <w:rsid w:val="653D80F0"/>
    <w:rsid w:val="66360C9C"/>
    <w:rsid w:val="66C76898"/>
    <w:rsid w:val="68F2B582"/>
    <w:rsid w:val="6982D31B"/>
    <w:rsid w:val="6B2546B0"/>
    <w:rsid w:val="6B588001"/>
    <w:rsid w:val="6BBFB2F9"/>
    <w:rsid w:val="6CB0061B"/>
    <w:rsid w:val="6D7B6D1D"/>
    <w:rsid w:val="6DB7A84D"/>
    <w:rsid w:val="6DC0AE5D"/>
    <w:rsid w:val="6E5F2381"/>
    <w:rsid w:val="6E62E99C"/>
    <w:rsid w:val="6EECCAF2"/>
    <w:rsid w:val="72DEA33D"/>
    <w:rsid w:val="75B303F7"/>
    <w:rsid w:val="768D5177"/>
    <w:rsid w:val="76946BB5"/>
    <w:rsid w:val="79884D5C"/>
    <w:rsid w:val="7AC5C141"/>
    <w:rsid w:val="7F2927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7FBDA"/>
  <w14:defaultImageDpi w14:val="0"/>
  <w15:docId w15:val="{3D07805A-01A5-4202-9E68-E7849DD47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712B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2BE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9"/>
    </w:pPr>
    <w:rPr>
      <w:sz w:val="22"/>
      <w:szCs w:val="22"/>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pPr>
      <w:ind w:left="839" w:hanging="360"/>
    </w:pPr>
  </w:style>
  <w:style w:type="paragraph" w:customStyle="1" w:styleId="TableParagraph">
    <w:name w:val="Table Paragraph"/>
    <w:basedOn w:val="Normal"/>
    <w:uiPriority w:val="1"/>
    <w:qFormat/>
    <w:pPr>
      <w:spacing w:line="236" w:lineRule="exact"/>
      <w:ind w:left="104"/>
    </w:pPr>
  </w:style>
  <w:style w:type="paragraph" w:styleId="BalloonText">
    <w:name w:val="Balloon Text"/>
    <w:basedOn w:val="Normal"/>
    <w:link w:val="BalloonTextChar"/>
    <w:uiPriority w:val="99"/>
    <w:semiHidden/>
    <w:unhideWhenUsed/>
    <w:rsid w:val="00657A67"/>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57A67"/>
    <w:rPr>
      <w:rFonts w:ascii="Segoe UI" w:hAnsi="Segoe UI" w:cs="Segoe UI"/>
      <w:sz w:val="18"/>
      <w:szCs w:val="18"/>
    </w:rPr>
  </w:style>
  <w:style w:type="character" w:styleId="CommentReference">
    <w:name w:val="annotation reference"/>
    <w:basedOn w:val="DefaultParagraphFont"/>
    <w:uiPriority w:val="99"/>
    <w:semiHidden/>
    <w:unhideWhenUsed/>
    <w:rsid w:val="00586579"/>
    <w:rPr>
      <w:sz w:val="16"/>
      <w:szCs w:val="16"/>
    </w:rPr>
  </w:style>
  <w:style w:type="paragraph" w:styleId="CommentText">
    <w:name w:val="annotation text"/>
    <w:basedOn w:val="Normal"/>
    <w:link w:val="CommentTextChar"/>
    <w:uiPriority w:val="99"/>
    <w:unhideWhenUsed/>
    <w:rsid w:val="00586579"/>
    <w:rPr>
      <w:sz w:val="20"/>
      <w:szCs w:val="20"/>
    </w:rPr>
  </w:style>
  <w:style w:type="character" w:customStyle="1" w:styleId="CommentTextChar">
    <w:name w:val="Comment Text Char"/>
    <w:basedOn w:val="DefaultParagraphFont"/>
    <w:link w:val="CommentText"/>
    <w:uiPriority w:val="99"/>
    <w:rsid w:val="0058657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86579"/>
    <w:rPr>
      <w:b/>
      <w:bCs/>
    </w:rPr>
  </w:style>
  <w:style w:type="character" w:customStyle="1" w:styleId="CommentSubjectChar">
    <w:name w:val="Comment Subject Char"/>
    <w:basedOn w:val="CommentTextChar"/>
    <w:link w:val="CommentSubject"/>
    <w:uiPriority w:val="99"/>
    <w:semiHidden/>
    <w:rsid w:val="00586579"/>
    <w:rPr>
      <w:rFonts w:ascii="Times New Roman" w:hAnsi="Times New Roman"/>
      <w:b/>
      <w:bCs/>
      <w:sz w:val="20"/>
      <w:szCs w:val="20"/>
    </w:rPr>
  </w:style>
  <w:style w:type="character" w:customStyle="1" w:styleId="Heading1Char">
    <w:name w:val="Heading 1 Char"/>
    <w:basedOn w:val="DefaultParagraphFont"/>
    <w:link w:val="Heading1"/>
    <w:uiPriority w:val="9"/>
    <w:rsid w:val="00712BE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12BEE"/>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5F72A3"/>
    <w:pPr>
      <w:spacing w:after="0" w:line="240" w:lineRule="auto"/>
    </w:pPr>
    <w:rPr>
      <w:rFonts w:ascii="Times New Roman" w:hAnsi="Times New Roman"/>
      <w:sz w:val="24"/>
      <w:szCs w:val="24"/>
    </w:rPr>
  </w:style>
  <w:style w:type="character" w:styleId="Hyperlink">
    <w:name w:val="Hyperlink"/>
    <w:basedOn w:val="DefaultParagraphFont"/>
    <w:uiPriority w:val="99"/>
    <w:unhideWhenUsed/>
    <w:rsid w:val="00163261"/>
    <w:rPr>
      <w:color w:val="0563C1" w:themeColor="hyperlink"/>
      <w:u w:val="single"/>
    </w:rPr>
  </w:style>
  <w:style w:type="character" w:styleId="UnresolvedMention">
    <w:name w:val="Unresolved Mention"/>
    <w:basedOn w:val="DefaultParagraphFont"/>
    <w:uiPriority w:val="99"/>
    <w:semiHidden/>
    <w:unhideWhenUsed/>
    <w:rsid w:val="00163261"/>
    <w:rPr>
      <w:color w:val="605E5C"/>
      <w:shd w:val="clear" w:color="auto" w:fill="E1DFDD"/>
    </w:rPr>
  </w:style>
  <w:style w:type="character" w:styleId="FollowedHyperlink">
    <w:name w:val="FollowedHyperlink"/>
    <w:basedOn w:val="DefaultParagraphFont"/>
    <w:uiPriority w:val="99"/>
    <w:semiHidden/>
    <w:unhideWhenUsed/>
    <w:rsid w:val="003727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d.uc.edu/docs/default-source/medical-education/uccom-medical-student-policies/download-the-policy7e8b3adbd06b6357af75ff00009c3e1a.pdf?sfvrsn=1f03a37_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D625EF7150994BAEE6F47CC5DFA79D" ma:contentTypeVersion="13" ma:contentTypeDescription="Create a new document." ma:contentTypeScope="" ma:versionID="b203ecf02570e2b93919346723b91390">
  <xsd:schema xmlns:xsd="http://www.w3.org/2001/XMLSchema" xmlns:xs="http://www.w3.org/2001/XMLSchema" xmlns:p="http://schemas.microsoft.com/office/2006/metadata/properties" xmlns:ns3="cb517ac6-0cf8-476c-ace5-57b12399f792" xmlns:ns4="204e6ed7-acca-4ba0-b817-eccb36e9cfea" targetNamespace="http://schemas.microsoft.com/office/2006/metadata/properties" ma:root="true" ma:fieldsID="240ca8ed0fd0f3eaeeb00fcf4d34d689" ns3:_="" ns4:_="">
    <xsd:import namespace="cb517ac6-0cf8-476c-ace5-57b12399f792"/>
    <xsd:import namespace="204e6ed7-acca-4ba0-b817-eccb36e9cfe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17ac6-0cf8-476c-ace5-57b12399f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4e6ed7-acca-4ba0-b817-eccb36e9cf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DB09C-49C7-479B-8124-003426A62A42}">
  <ds:schemaRefs>
    <ds:schemaRef ds:uri="http://schemas.microsoft.com/sharepoint/v3/contenttype/forms"/>
  </ds:schemaRefs>
</ds:datastoreItem>
</file>

<file path=customXml/itemProps2.xml><?xml version="1.0" encoding="utf-8"?>
<ds:datastoreItem xmlns:ds="http://schemas.openxmlformats.org/officeDocument/2006/customXml" ds:itemID="{3171C0D6-D23A-4E3F-BE69-974FD37208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7FA2A0-8216-4074-ACF0-86FED3888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517ac6-0cf8-476c-ace5-57b12399f792"/>
    <ds:schemaRef ds:uri="204e6ed7-acca-4ba0-b817-eccb36e9c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1154</Words>
  <Characters>6578</Characters>
  <Application>Microsoft Office Word</Application>
  <DocSecurity>0</DocSecurity>
  <Lines>54</Lines>
  <Paragraphs>15</Paragraphs>
  <ScaleCrop>false</ScaleCrop>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Robinette, Mackenzie (robineme)</dc:creator>
  <cp:keywords/>
  <dc:description/>
  <cp:lastModifiedBy>Tracy Pritchard</cp:lastModifiedBy>
  <cp:revision>25</cp:revision>
  <cp:lastPrinted>2021-05-12T12:17:00Z</cp:lastPrinted>
  <dcterms:created xsi:type="dcterms:W3CDTF">2026-05-12T01:18:00Z</dcterms:created>
  <dcterms:modified xsi:type="dcterms:W3CDTF">2026-09-30T19:33:00Z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ContentTypeId">
    <vt:lpwstr>0x010100D9D625EF7150994BAEE6F47CC5DFA79D</vt:lpwstr>
  </property>
</Properties>
</file>